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422" w:rsidRPr="00771370" w:rsidRDefault="000B6422" w:rsidP="00E91969">
      <w:pPr>
        <w:pStyle w:val="1"/>
        <w:jc w:val="center"/>
        <w:rPr>
          <w:rFonts w:ascii="Times New Roman" w:hAnsi="Times New Roman" w:cs="Times New Roman"/>
          <w:b/>
          <w:color w:val="auto"/>
          <w:sz w:val="28"/>
          <w:szCs w:val="28"/>
        </w:rPr>
      </w:pPr>
      <w:r w:rsidRPr="00771370">
        <w:rPr>
          <w:rFonts w:ascii="Times New Roman" w:hAnsi="Times New Roman" w:cs="Times New Roman"/>
          <w:b/>
          <w:color w:val="auto"/>
          <w:sz w:val="28"/>
          <w:szCs w:val="28"/>
        </w:rPr>
        <w:t>Должностной регламент</w:t>
      </w:r>
      <w:r w:rsidRPr="00771370">
        <w:rPr>
          <w:rFonts w:ascii="Times New Roman" w:hAnsi="Times New Roman" w:cs="Times New Roman"/>
          <w:b/>
          <w:color w:val="auto"/>
          <w:sz w:val="28"/>
          <w:szCs w:val="28"/>
        </w:rPr>
        <w:br/>
      </w:r>
      <w:r w:rsidR="00E91969">
        <w:rPr>
          <w:rFonts w:ascii="Times New Roman" w:hAnsi="Times New Roman" w:cs="Times New Roman"/>
          <w:b/>
          <w:color w:val="auto"/>
          <w:sz w:val="28"/>
          <w:szCs w:val="28"/>
        </w:rPr>
        <w:t xml:space="preserve">главного </w:t>
      </w:r>
      <w:r w:rsidR="001F17CA">
        <w:rPr>
          <w:rFonts w:ascii="Times New Roman" w:hAnsi="Times New Roman" w:cs="Times New Roman"/>
          <w:b/>
          <w:color w:val="auto"/>
          <w:sz w:val="28"/>
          <w:szCs w:val="28"/>
        </w:rPr>
        <w:t>специалиста</w:t>
      </w:r>
      <w:r w:rsidR="00E91969">
        <w:rPr>
          <w:rFonts w:ascii="Times New Roman" w:hAnsi="Times New Roman" w:cs="Times New Roman"/>
          <w:b/>
          <w:color w:val="auto"/>
          <w:sz w:val="28"/>
          <w:szCs w:val="28"/>
        </w:rPr>
        <w:t>-эксперта</w:t>
      </w:r>
      <w:r w:rsidR="00A72A28">
        <w:rPr>
          <w:rFonts w:ascii="Times New Roman" w:hAnsi="Times New Roman" w:cs="Times New Roman"/>
          <w:b/>
          <w:color w:val="auto"/>
          <w:sz w:val="28"/>
          <w:szCs w:val="28"/>
        </w:rPr>
        <w:t xml:space="preserve"> </w:t>
      </w:r>
      <w:r w:rsidR="00AE4123">
        <w:rPr>
          <w:rFonts w:ascii="Times New Roman" w:hAnsi="Times New Roman" w:cs="Times New Roman"/>
          <w:b/>
          <w:color w:val="auto"/>
          <w:sz w:val="28"/>
          <w:szCs w:val="28"/>
        </w:rPr>
        <w:t xml:space="preserve">правового </w:t>
      </w:r>
      <w:r w:rsidR="001F17CA">
        <w:rPr>
          <w:rFonts w:ascii="Times New Roman" w:hAnsi="Times New Roman" w:cs="Times New Roman"/>
          <w:b/>
          <w:color w:val="auto"/>
          <w:sz w:val="28"/>
          <w:szCs w:val="28"/>
        </w:rPr>
        <w:t xml:space="preserve">отдела </w:t>
      </w:r>
      <w:r w:rsidR="00F26178" w:rsidRPr="00771370">
        <w:rPr>
          <w:rFonts w:ascii="Times New Roman" w:hAnsi="Times New Roman" w:cs="Times New Roman"/>
          <w:b/>
          <w:color w:val="auto"/>
          <w:sz w:val="28"/>
          <w:szCs w:val="28"/>
        </w:rPr>
        <w:t>Межрайонной инспекции Федеральной налоговой службы № 4 по Оренбургской области</w:t>
      </w:r>
    </w:p>
    <w:p w:rsidR="00CE4375" w:rsidRPr="00771370" w:rsidRDefault="00CE4375" w:rsidP="004B7353">
      <w:pPr>
        <w:pStyle w:val="ConsPlusNormal"/>
        <w:jc w:val="center"/>
        <w:rPr>
          <w:rFonts w:ascii="Times New Roman" w:hAnsi="Times New Roman" w:cs="Times New Roman"/>
          <w:b/>
          <w:sz w:val="28"/>
          <w:szCs w:val="28"/>
        </w:rPr>
      </w:pPr>
    </w:p>
    <w:p w:rsidR="003B7A81" w:rsidRPr="00771370" w:rsidRDefault="003B7A81" w:rsidP="004B7353">
      <w:pPr>
        <w:pStyle w:val="ConsPlusNormal"/>
        <w:jc w:val="center"/>
        <w:rPr>
          <w:rFonts w:ascii="Times New Roman" w:hAnsi="Times New Roman" w:cs="Times New Roman"/>
          <w:b/>
          <w:sz w:val="28"/>
          <w:szCs w:val="28"/>
        </w:rPr>
      </w:pPr>
      <w:r w:rsidRPr="00771370">
        <w:rPr>
          <w:rFonts w:ascii="Times New Roman" w:hAnsi="Times New Roman" w:cs="Times New Roman"/>
          <w:b/>
          <w:sz w:val="28"/>
          <w:szCs w:val="28"/>
        </w:rPr>
        <w:t>I.</w:t>
      </w:r>
      <w:r w:rsidR="00016846" w:rsidRPr="00771370">
        <w:rPr>
          <w:rFonts w:ascii="Times New Roman" w:hAnsi="Times New Roman" w:cs="Times New Roman"/>
          <w:b/>
          <w:sz w:val="28"/>
          <w:szCs w:val="28"/>
        </w:rPr>
        <w:t> </w:t>
      </w:r>
      <w:r w:rsidRPr="00771370">
        <w:rPr>
          <w:rFonts w:ascii="Times New Roman" w:hAnsi="Times New Roman" w:cs="Times New Roman"/>
          <w:b/>
          <w:sz w:val="28"/>
          <w:szCs w:val="28"/>
        </w:rPr>
        <w:t>Общие положения</w:t>
      </w:r>
    </w:p>
    <w:p w:rsidR="003B7A81" w:rsidRPr="00771370" w:rsidRDefault="003B7A81" w:rsidP="004B7353">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1.</w:t>
      </w:r>
      <w:r w:rsidR="00016846" w:rsidRPr="00771370">
        <w:rPr>
          <w:rFonts w:ascii="Times New Roman" w:hAnsi="Times New Roman" w:cs="Times New Roman"/>
          <w:sz w:val="28"/>
          <w:szCs w:val="28"/>
        </w:rPr>
        <w:t> </w:t>
      </w:r>
      <w:r w:rsidRPr="00771370">
        <w:rPr>
          <w:rFonts w:ascii="Times New Roman" w:hAnsi="Times New Roman" w:cs="Times New Roman"/>
          <w:sz w:val="28"/>
          <w:szCs w:val="28"/>
        </w:rPr>
        <w:t xml:space="preserve">Должность федеральной государственной гражданской службы </w:t>
      </w:r>
      <w:r w:rsidR="006D1DF5" w:rsidRPr="00771370">
        <w:rPr>
          <w:rFonts w:ascii="Times New Roman" w:hAnsi="Times New Roman" w:cs="Times New Roman"/>
          <w:sz w:val="28"/>
          <w:szCs w:val="28"/>
        </w:rPr>
        <w:br/>
      </w:r>
      <w:r w:rsidRPr="00771370">
        <w:rPr>
          <w:rFonts w:ascii="Times New Roman" w:hAnsi="Times New Roman" w:cs="Times New Roman"/>
          <w:sz w:val="28"/>
          <w:szCs w:val="28"/>
        </w:rPr>
        <w:t xml:space="preserve">(далее </w:t>
      </w:r>
      <w:r w:rsidR="006D1DF5" w:rsidRPr="00771370">
        <w:rPr>
          <w:rFonts w:ascii="Times New Roman" w:hAnsi="Times New Roman" w:cs="Times New Roman"/>
          <w:sz w:val="28"/>
          <w:szCs w:val="28"/>
        </w:rPr>
        <w:t>–</w:t>
      </w:r>
      <w:r w:rsidRPr="00771370">
        <w:rPr>
          <w:rFonts w:ascii="Times New Roman" w:hAnsi="Times New Roman" w:cs="Times New Roman"/>
          <w:sz w:val="28"/>
          <w:szCs w:val="28"/>
        </w:rPr>
        <w:t xml:space="preserve"> гражданская служба)</w:t>
      </w:r>
      <w:r w:rsidR="00E91969">
        <w:rPr>
          <w:rFonts w:ascii="Times New Roman" w:hAnsi="Times New Roman" w:cs="Times New Roman"/>
          <w:sz w:val="28"/>
          <w:szCs w:val="28"/>
        </w:rPr>
        <w:t xml:space="preserve">главного </w:t>
      </w:r>
      <w:r w:rsidR="000851E9">
        <w:rPr>
          <w:rFonts w:ascii="Times New Roman" w:hAnsi="Times New Roman" w:cs="Times New Roman"/>
          <w:sz w:val="28"/>
          <w:szCs w:val="28"/>
        </w:rPr>
        <w:t>специалиста</w:t>
      </w:r>
      <w:r w:rsidR="00E91969">
        <w:rPr>
          <w:rFonts w:ascii="Times New Roman" w:hAnsi="Times New Roman" w:cs="Times New Roman"/>
          <w:sz w:val="28"/>
          <w:szCs w:val="28"/>
        </w:rPr>
        <w:t>-эксперта</w:t>
      </w:r>
      <w:r w:rsidR="00AE4123">
        <w:rPr>
          <w:rFonts w:ascii="Times New Roman" w:hAnsi="Times New Roman" w:cs="Times New Roman"/>
          <w:sz w:val="28"/>
          <w:szCs w:val="28"/>
        </w:rPr>
        <w:t xml:space="preserve"> правового</w:t>
      </w:r>
      <w:r w:rsidR="000851E9">
        <w:rPr>
          <w:rFonts w:ascii="Times New Roman" w:hAnsi="Times New Roman" w:cs="Times New Roman"/>
          <w:sz w:val="28"/>
          <w:szCs w:val="28"/>
        </w:rPr>
        <w:t xml:space="preserve"> отдела </w:t>
      </w:r>
      <w:r w:rsidR="00F26178" w:rsidRPr="00771370">
        <w:rPr>
          <w:rFonts w:ascii="Times New Roman" w:hAnsi="Times New Roman" w:cs="Times New Roman"/>
          <w:sz w:val="28"/>
          <w:szCs w:val="28"/>
        </w:rPr>
        <w:t xml:space="preserve">Межрайонной инспекции Федеральной налоговой службы № 4 по Оренбургской области </w:t>
      </w:r>
      <w:r w:rsidR="00245E51" w:rsidRPr="00771370">
        <w:rPr>
          <w:rFonts w:ascii="Times New Roman" w:hAnsi="Times New Roman" w:cs="Times New Roman"/>
          <w:sz w:val="28"/>
          <w:szCs w:val="28"/>
        </w:rPr>
        <w:t>(далее –</w:t>
      </w:r>
      <w:r w:rsidR="00E91969">
        <w:rPr>
          <w:rFonts w:ascii="Times New Roman" w:hAnsi="Times New Roman" w:cs="Times New Roman"/>
          <w:sz w:val="28"/>
          <w:szCs w:val="28"/>
        </w:rPr>
        <w:t>главный специалист-эксперт</w:t>
      </w:r>
      <w:r w:rsidR="00245E51" w:rsidRPr="00771370">
        <w:rPr>
          <w:rFonts w:ascii="Times New Roman" w:hAnsi="Times New Roman" w:cs="Times New Roman"/>
          <w:sz w:val="28"/>
          <w:szCs w:val="28"/>
        </w:rPr>
        <w:t xml:space="preserve">) </w:t>
      </w:r>
      <w:r w:rsidRPr="00771370">
        <w:rPr>
          <w:rFonts w:ascii="Times New Roman" w:hAnsi="Times New Roman" w:cs="Times New Roman"/>
          <w:sz w:val="28"/>
          <w:szCs w:val="28"/>
        </w:rPr>
        <w:t xml:space="preserve">относится к </w:t>
      </w:r>
      <w:r w:rsidR="00E91969">
        <w:rPr>
          <w:rFonts w:ascii="Times New Roman" w:hAnsi="Times New Roman" w:cs="Times New Roman"/>
          <w:sz w:val="28"/>
          <w:szCs w:val="28"/>
        </w:rPr>
        <w:t>старшей</w:t>
      </w:r>
      <w:r w:rsidRPr="00771370">
        <w:rPr>
          <w:rFonts w:ascii="Times New Roman" w:hAnsi="Times New Roman" w:cs="Times New Roman"/>
          <w:sz w:val="28"/>
          <w:szCs w:val="28"/>
        </w:rPr>
        <w:t xml:space="preserve"> группе должностей гражданской службы категории </w:t>
      </w:r>
      <w:r w:rsidR="000B6422" w:rsidRPr="00771370">
        <w:rPr>
          <w:rFonts w:ascii="Times New Roman" w:hAnsi="Times New Roman" w:cs="Times New Roman"/>
          <w:sz w:val="28"/>
          <w:szCs w:val="28"/>
        </w:rPr>
        <w:t>«</w:t>
      </w:r>
      <w:r w:rsidR="000851E9">
        <w:rPr>
          <w:rFonts w:ascii="Times New Roman" w:hAnsi="Times New Roman" w:cs="Times New Roman"/>
          <w:sz w:val="28"/>
          <w:szCs w:val="28"/>
        </w:rPr>
        <w:t>специалисты</w:t>
      </w:r>
      <w:r w:rsidR="000B6422" w:rsidRPr="00771370">
        <w:rPr>
          <w:rFonts w:ascii="Times New Roman" w:hAnsi="Times New Roman" w:cs="Times New Roman"/>
          <w:sz w:val="28"/>
          <w:szCs w:val="28"/>
        </w:rPr>
        <w:t>»</w:t>
      </w:r>
      <w:r w:rsidR="009F3087" w:rsidRPr="00771370">
        <w:rPr>
          <w:rFonts w:ascii="Times New Roman" w:hAnsi="Times New Roman" w:cs="Times New Roman"/>
          <w:sz w:val="28"/>
          <w:szCs w:val="28"/>
        </w:rPr>
        <w:t>.</w:t>
      </w:r>
    </w:p>
    <w:p w:rsidR="00D6462A" w:rsidRPr="00771370" w:rsidRDefault="000F3A3E" w:rsidP="004B7353">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 xml:space="preserve">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Российской Федерации от 31.12.2005 № 1574 «О Реестре должностей федеральной государственной гражданской службы», </w:t>
      </w:r>
      <w:r w:rsidR="00AE4123" w:rsidRPr="00AE4123">
        <w:rPr>
          <w:rFonts w:ascii="Times New Roman" w:hAnsi="Times New Roman" w:cs="Times New Roman"/>
          <w:sz w:val="28"/>
          <w:szCs w:val="28"/>
        </w:rPr>
        <w:t>- 11-</w:t>
      </w:r>
      <w:r w:rsidR="00E91969">
        <w:rPr>
          <w:rFonts w:ascii="Times New Roman" w:hAnsi="Times New Roman" w:cs="Times New Roman"/>
          <w:sz w:val="28"/>
          <w:szCs w:val="28"/>
        </w:rPr>
        <w:t>3</w:t>
      </w:r>
      <w:r w:rsidR="00AE4123" w:rsidRPr="00AE4123">
        <w:rPr>
          <w:rFonts w:ascii="Times New Roman" w:hAnsi="Times New Roman" w:cs="Times New Roman"/>
          <w:sz w:val="28"/>
          <w:szCs w:val="28"/>
        </w:rPr>
        <w:t>-</w:t>
      </w:r>
      <w:r w:rsidR="00E91969">
        <w:rPr>
          <w:rFonts w:ascii="Times New Roman" w:hAnsi="Times New Roman" w:cs="Times New Roman"/>
          <w:sz w:val="28"/>
          <w:szCs w:val="28"/>
        </w:rPr>
        <w:t>4</w:t>
      </w:r>
      <w:r w:rsidR="00AE4123" w:rsidRPr="00AE4123">
        <w:rPr>
          <w:rFonts w:ascii="Times New Roman" w:hAnsi="Times New Roman" w:cs="Times New Roman"/>
          <w:sz w:val="28"/>
          <w:szCs w:val="28"/>
        </w:rPr>
        <w:t>-0</w:t>
      </w:r>
      <w:r w:rsidR="00E91969">
        <w:rPr>
          <w:rFonts w:ascii="Times New Roman" w:hAnsi="Times New Roman" w:cs="Times New Roman"/>
          <w:sz w:val="28"/>
          <w:szCs w:val="28"/>
        </w:rPr>
        <w:t>86</w:t>
      </w:r>
      <w:r w:rsidR="00AE4123">
        <w:rPr>
          <w:rFonts w:ascii="Times New Roman" w:hAnsi="Times New Roman" w:cs="Times New Roman"/>
          <w:sz w:val="28"/>
          <w:szCs w:val="28"/>
        </w:rPr>
        <w:t>.</w:t>
      </w:r>
    </w:p>
    <w:p w:rsidR="005D2753" w:rsidRDefault="00E5383C" w:rsidP="004B7353">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2.</w:t>
      </w:r>
      <w:r w:rsidR="00016846" w:rsidRPr="00771370">
        <w:rPr>
          <w:rFonts w:ascii="Times New Roman" w:hAnsi="Times New Roman" w:cs="Times New Roman"/>
          <w:sz w:val="28"/>
          <w:szCs w:val="28"/>
        </w:rPr>
        <w:t> </w:t>
      </w:r>
      <w:r w:rsidRPr="00771370">
        <w:rPr>
          <w:rFonts w:ascii="Times New Roman" w:hAnsi="Times New Roman"/>
          <w:sz w:val="28"/>
          <w:szCs w:val="28"/>
        </w:rPr>
        <w:t>Область профессиональной служебной деятельности</w:t>
      </w:r>
      <w:r w:rsidR="00E91969">
        <w:rPr>
          <w:rFonts w:ascii="Times New Roman" w:hAnsi="Times New Roman"/>
          <w:sz w:val="28"/>
          <w:szCs w:val="28"/>
        </w:rPr>
        <w:t xml:space="preserve">главного </w:t>
      </w:r>
      <w:r w:rsidR="000851E9">
        <w:rPr>
          <w:rFonts w:ascii="Times New Roman" w:hAnsi="Times New Roman"/>
          <w:sz w:val="28"/>
          <w:szCs w:val="28"/>
        </w:rPr>
        <w:t>специалиста</w:t>
      </w:r>
      <w:r w:rsidR="00E91969">
        <w:rPr>
          <w:rFonts w:ascii="Times New Roman" w:hAnsi="Times New Roman"/>
          <w:sz w:val="28"/>
          <w:szCs w:val="28"/>
        </w:rPr>
        <w:t>-эксперта</w:t>
      </w:r>
      <w:r w:rsidR="00AE4123">
        <w:rPr>
          <w:rFonts w:ascii="Times New Roman" w:hAnsi="Times New Roman"/>
          <w:sz w:val="28"/>
          <w:szCs w:val="28"/>
        </w:rPr>
        <w:t>1</w:t>
      </w:r>
      <w:r w:rsidR="000851E9">
        <w:rPr>
          <w:rFonts w:ascii="Times New Roman" w:hAnsi="Times New Roman"/>
          <w:sz w:val="28"/>
          <w:szCs w:val="28"/>
        </w:rPr>
        <w:t xml:space="preserve"> разряда</w:t>
      </w:r>
      <w:r w:rsidR="00016846" w:rsidRPr="00771370">
        <w:rPr>
          <w:rFonts w:ascii="Times New Roman" w:hAnsi="Times New Roman" w:cs="Times New Roman"/>
          <w:sz w:val="28"/>
          <w:szCs w:val="28"/>
        </w:rPr>
        <w:t xml:space="preserve">: </w:t>
      </w:r>
      <w:r w:rsidR="00D80ADD" w:rsidRPr="00D80ADD">
        <w:rPr>
          <w:rFonts w:ascii="Times New Roman" w:hAnsi="Times New Roman" w:cs="Times New Roman"/>
          <w:sz w:val="28"/>
          <w:szCs w:val="28"/>
        </w:rPr>
        <w:t>регулирование налоговой деятельности.</w:t>
      </w:r>
    </w:p>
    <w:p w:rsidR="00E5383C" w:rsidRPr="00D80ADD" w:rsidRDefault="00E5383C" w:rsidP="004B7353">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3.</w:t>
      </w:r>
      <w:r w:rsidR="00016846" w:rsidRPr="00771370">
        <w:rPr>
          <w:rFonts w:ascii="Times New Roman" w:hAnsi="Times New Roman" w:cs="Times New Roman"/>
          <w:sz w:val="28"/>
          <w:szCs w:val="28"/>
        </w:rPr>
        <w:t> </w:t>
      </w:r>
      <w:r w:rsidRPr="00771370">
        <w:rPr>
          <w:rFonts w:ascii="Times New Roman" w:hAnsi="Times New Roman"/>
          <w:sz w:val="28"/>
          <w:szCs w:val="28"/>
        </w:rPr>
        <w:t xml:space="preserve">Вид </w:t>
      </w:r>
      <w:r w:rsidRPr="00771370">
        <w:rPr>
          <w:rFonts w:ascii="Times New Roman" w:hAnsi="Times New Roman" w:cs="Times New Roman"/>
          <w:sz w:val="28"/>
          <w:szCs w:val="28"/>
        </w:rPr>
        <w:t>профессиональной служебной деятельности</w:t>
      </w:r>
      <w:r w:rsidR="006C497A">
        <w:rPr>
          <w:rFonts w:ascii="Times New Roman" w:hAnsi="Times New Roman" w:cs="Times New Roman"/>
          <w:sz w:val="28"/>
          <w:szCs w:val="28"/>
        </w:rPr>
        <w:t xml:space="preserve">специалиста </w:t>
      </w:r>
      <w:r w:rsidR="00AE4123">
        <w:rPr>
          <w:rFonts w:ascii="Times New Roman" w:hAnsi="Times New Roman" w:cs="Times New Roman"/>
          <w:sz w:val="28"/>
          <w:szCs w:val="28"/>
        </w:rPr>
        <w:t>1</w:t>
      </w:r>
      <w:r w:rsidR="006C497A">
        <w:rPr>
          <w:rFonts w:ascii="Times New Roman" w:hAnsi="Times New Roman" w:cs="Times New Roman"/>
          <w:sz w:val="28"/>
          <w:szCs w:val="28"/>
        </w:rPr>
        <w:t xml:space="preserve"> разряда</w:t>
      </w:r>
      <w:r w:rsidRPr="00771370">
        <w:rPr>
          <w:rFonts w:ascii="Times New Roman" w:hAnsi="Times New Roman" w:cs="Times New Roman"/>
          <w:sz w:val="28"/>
          <w:szCs w:val="28"/>
        </w:rPr>
        <w:t>:</w:t>
      </w:r>
      <w:r w:rsidR="00D80ADD" w:rsidRPr="00D80ADD">
        <w:rPr>
          <w:rFonts w:ascii="Times New Roman" w:hAnsi="Times New Roman" w:cs="Times New Roman"/>
          <w:sz w:val="28"/>
          <w:szCs w:val="28"/>
        </w:rPr>
        <w:t>деятельность в сфере правовой помощи и взаимодействия с судебной системой.</w:t>
      </w:r>
    </w:p>
    <w:p w:rsidR="007E60B2" w:rsidRPr="00771370" w:rsidRDefault="00016846" w:rsidP="007E60B2">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4</w:t>
      </w:r>
      <w:r w:rsidR="003B7A81" w:rsidRPr="00771370">
        <w:rPr>
          <w:rFonts w:ascii="Times New Roman" w:hAnsi="Times New Roman" w:cs="Times New Roman"/>
          <w:sz w:val="28"/>
          <w:szCs w:val="28"/>
        </w:rPr>
        <w:t>.</w:t>
      </w:r>
      <w:r w:rsidRPr="00771370">
        <w:rPr>
          <w:rFonts w:ascii="Times New Roman" w:hAnsi="Times New Roman" w:cs="Times New Roman"/>
          <w:sz w:val="28"/>
          <w:szCs w:val="28"/>
        </w:rPr>
        <w:t> </w:t>
      </w:r>
      <w:r w:rsidR="007E60B2" w:rsidRPr="00771370">
        <w:rPr>
          <w:rFonts w:ascii="Times New Roman" w:hAnsi="Times New Roman" w:cs="Times New Roman"/>
          <w:sz w:val="28"/>
          <w:szCs w:val="28"/>
        </w:rPr>
        <w:t>Назначение на должность и освобождение от должности</w:t>
      </w:r>
      <w:r w:rsidR="00E91969">
        <w:rPr>
          <w:rFonts w:ascii="Times New Roman" w:hAnsi="Times New Roman" w:cs="Times New Roman"/>
          <w:sz w:val="28"/>
          <w:szCs w:val="28"/>
        </w:rPr>
        <w:t xml:space="preserve"> главногоспециалиста-эксперта </w:t>
      </w:r>
      <w:r w:rsidR="007E60B2" w:rsidRPr="00771370">
        <w:rPr>
          <w:rFonts w:ascii="Times New Roman" w:hAnsi="Times New Roman" w:cs="Times New Roman"/>
          <w:sz w:val="28"/>
          <w:szCs w:val="28"/>
        </w:rPr>
        <w:t xml:space="preserve">осуществляется </w:t>
      </w:r>
      <w:r w:rsidR="00100EE6">
        <w:rPr>
          <w:rFonts w:ascii="Times New Roman" w:hAnsi="Times New Roman" w:cs="Times New Roman"/>
          <w:sz w:val="28"/>
          <w:szCs w:val="28"/>
        </w:rPr>
        <w:t xml:space="preserve">приказом </w:t>
      </w:r>
      <w:r w:rsidR="006C497A">
        <w:rPr>
          <w:rFonts w:ascii="Times New Roman" w:hAnsi="Times New Roman" w:cs="Times New Roman"/>
          <w:sz w:val="28"/>
          <w:szCs w:val="28"/>
        </w:rPr>
        <w:t>Межрайонной инспекции</w:t>
      </w:r>
      <w:r w:rsidR="007E60B2" w:rsidRPr="00771370">
        <w:rPr>
          <w:rFonts w:ascii="Times New Roman" w:hAnsi="Times New Roman" w:cs="Times New Roman"/>
          <w:sz w:val="28"/>
          <w:szCs w:val="28"/>
        </w:rPr>
        <w:t xml:space="preserve"> Федеральной налоговой службы </w:t>
      </w:r>
      <w:r w:rsidR="006C497A">
        <w:rPr>
          <w:rFonts w:ascii="Times New Roman" w:hAnsi="Times New Roman" w:cs="Times New Roman"/>
          <w:sz w:val="28"/>
          <w:szCs w:val="28"/>
        </w:rPr>
        <w:t xml:space="preserve">№ 4 </w:t>
      </w:r>
      <w:r w:rsidR="007E60B2" w:rsidRPr="00771370">
        <w:rPr>
          <w:rFonts w:ascii="Times New Roman" w:hAnsi="Times New Roman" w:cs="Times New Roman"/>
          <w:sz w:val="28"/>
          <w:szCs w:val="28"/>
        </w:rPr>
        <w:t>по Оренбургской области</w:t>
      </w:r>
      <w:r w:rsidR="00100EE6">
        <w:rPr>
          <w:rFonts w:ascii="Times New Roman" w:hAnsi="Times New Roman" w:cs="Times New Roman"/>
          <w:sz w:val="28"/>
          <w:szCs w:val="28"/>
        </w:rPr>
        <w:t xml:space="preserve"> (далее - и</w:t>
      </w:r>
      <w:r w:rsidR="008D51F4">
        <w:rPr>
          <w:rFonts w:ascii="Times New Roman" w:hAnsi="Times New Roman" w:cs="Times New Roman"/>
          <w:sz w:val="28"/>
          <w:szCs w:val="28"/>
        </w:rPr>
        <w:t>нспекция)</w:t>
      </w:r>
      <w:r w:rsidR="007E60B2" w:rsidRPr="00771370">
        <w:rPr>
          <w:rFonts w:ascii="Times New Roman" w:hAnsi="Times New Roman" w:cs="Times New Roman"/>
          <w:sz w:val="28"/>
          <w:szCs w:val="28"/>
        </w:rPr>
        <w:t>.</w:t>
      </w:r>
    </w:p>
    <w:p w:rsidR="0009647E" w:rsidRPr="00771370" w:rsidRDefault="007E60B2" w:rsidP="007E60B2">
      <w:pPr>
        <w:pStyle w:val="ConsPlusNormal"/>
        <w:ind w:firstLine="709"/>
        <w:jc w:val="both"/>
        <w:rPr>
          <w:rFonts w:ascii="Times New Roman" w:hAnsi="Times New Roman" w:cs="Times New Roman"/>
          <w:sz w:val="28"/>
          <w:szCs w:val="28"/>
        </w:rPr>
      </w:pPr>
      <w:r w:rsidRPr="00771370">
        <w:rPr>
          <w:rFonts w:ascii="Times New Roman" w:hAnsi="Times New Roman" w:cs="Times New Roman"/>
          <w:sz w:val="28"/>
          <w:szCs w:val="28"/>
        </w:rPr>
        <w:t>5.</w:t>
      </w:r>
      <w:r w:rsidR="00E91969">
        <w:rPr>
          <w:rFonts w:ascii="Times New Roman" w:hAnsi="Times New Roman" w:cs="Times New Roman"/>
          <w:sz w:val="28"/>
          <w:szCs w:val="28"/>
        </w:rPr>
        <w:t>Главный специалист-эксперт</w:t>
      </w:r>
      <w:r w:rsidRPr="00771370">
        <w:rPr>
          <w:rFonts w:ascii="Times New Roman" w:hAnsi="Times New Roman" w:cs="Times New Roman"/>
          <w:sz w:val="28"/>
          <w:szCs w:val="28"/>
        </w:rPr>
        <w:t xml:space="preserve"> непосредственно подчиняется начальнику  </w:t>
      </w:r>
      <w:r w:rsidR="008D51F4">
        <w:rPr>
          <w:rFonts w:ascii="Times New Roman" w:hAnsi="Times New Roman" w:cs="Times New Roman"/>
          <w:sz w:val="28"/>
          <w:szCs w:val="28"/>
        </w:rPr>
        <w:t xml:space="preserve">отдела. </w:t>
      </w:r>
      <w:r w:rsidR="00404981">
        <w:rPr>
          <w:rFonts w:ascii="Times New Roman" w:hAnsi="Times New Roman" w:cs="Times New Roman"/>
          <w:sz w:val="28"/>
          <w:szCs w:val="28"/>
        </w:rPr>
        <w:t>В случае временного отсутствия</w:t>
      </w:r>
      <w:r w:rsidR="00E91969">
        <w:rPr>
          <w:rFonts w:ascii="Times New Roman" w:hAnsi="Times New Roman" w:cs="Times New Roman"/>
          <w:sz w:val="28"/>
          <w:szCs w:val="28"/>
        </w:rPr>
        <w:t xml:space="preserve"> главного специалиста-эксперта </w:t>
      </w:r>
      <w:r w:rsidR="00404981">
        <w:rPr>
          <w:rFonts w:ascii="Times New Roman" w:hAnsi="Times New Roman" w:cs="Times New Roman"/>
          <w:sz w:val="28"/>
          <w:szCs w:val="28"/>
        </w:rPr>
        <w:t xml:space="preserve">его </w:t>
      </w:r>
      <w:r w:rsidR="00100EE6">
        <w:rPr>
          <w:rFonts w:ascii="Times New Roman" w:hAnsi="Times New Roman" w:cs="Times New Roman"/>
          <w:sz w:val="28"/>
          <w:szCs w:val="28"/>
        </w:rPr>
        <w:t xml:space="preserve">обязанности </w:t>
      </w:r>
      <w:r w:rsidR="00B332A0">
        <w:rPr>
          <w:rFonts w:ascii="Times New Roman" w:hAnsi="Times New Roman" w:cs="Times New Roman"/>
          <w:sz w:val="28"/>
          <w:szCs w:val="28"/>
        </w:rPr>
        <w:t xml:space="preserve">исполняет </w:t>
      </w:r>
      <w:r w:rsidR="00E91969">
        <w:rPr>
          <w:rFonts w:ascii="Times New Roman" w:hAnsi="Times New Roman" w:cs="Times New Roman"/>
          <w:sz w:val="28"/>
          <w:szCs w:val="28"/>
        </w:rPr>
        <w:t>начальник отдела</w:t>
      </w:r>
      <w:r w:rsidR="00FB35B6">
        <w:rPr>
          <w:rFonts w:ascii="Times New Roman" w:hAnsi="Times New Roman" w:cs="Times New Roman"/>
          <w:sz w:val="28"/>
          <w:szCs w:val="28"/>
        </w:rPr>
        <w:t xml:space="preserve">.                                                                                                                                                                                                                                                                                                                                                                                                                                                                                                                                                                                                                                                                                                          </w:t>
      </w:r>
    </w:p>
    <w:p w:rsidR="00C56E11" w:rsidRPr="00771370" w:rsidRDefault="00C56E11" w:rsidP="007E60B2">
      <w:pPr>
        <w:pStyle w:val="ConsPlusNormal"/>
        <w:ind w:firstLine="709"/>
        <w:jc w:val="both"/>
        <w:rPr>
          <w:rFonts w:ascii="Times New Roman" w:hAnsi="Times New Roman" w:cs="Times New Roman"/>
          <w:sz w:val="28"/>
          <w:szCs w:val="28"/>
        </w:rPr>
      </w:pPr>
    </w:p>
    <w:p w:rsidR="003B7A81" w:rsidRPr="00771370" w:rsidRDefault="003B7A81" w:rsidP="00245E51">
      <w:pPr>
        <w:ind w:firstLine="720"/>
        <w:jc w:val="center"/>
        <w:rPr>
          <w:rFonts w:ascii="Times New Roman" w:hAnsi="Times New Roman" w:cs="Times New Roman"/>
          <w:b/>
          <w:sz w:val="28"/>
          <w:szCs w:val="28"/>
        </w:rPr>
      </w:pPr>
      <w:r w:rsidRPr="00771370">
        <w:rPr>
          <w:rFonts w:ascii="Times New Roman" w:hAnsi="Times New Roman" w:cs="Times New Roman"/>
          <w:b/>
          <w:sz w:val="28"/>
          <w:szCs w:val="28"/>
        </w:rPr>
        <w:t>II.</w:t>
      </w:r>
      <w:r w:rsidR="0049073B" w:rsidRPr="00771370">
        <w:rPr>
          <w:rFonts w:ascii="Times New Roman" w:hAnsi="Times New Roman" w:cs="Times New Roman"/>
          <w:b/>
          <w:sz w:val="28"/>
          <w:szCs w:val="28"/>
        </w:rPr>
        <w:t> </w:t>
      </w:r>
      <w:r w:rsidRPr="00771370">
        <w:rPr>
          <w:rFonts w:ascii="Times New Roman" w:hAnsi="Times New Roman" w:cs="Times New Roman"/>
          <w:b/>
          <w:sz w:val="28"/>
          <w:szCs w:val="28"/>
        </w:rPr>
        <w:t xml:space="preserve">Квалификационные требования </w:t>
      </w:r>
      <w:r w:rsidR="00721040" w:rsidRPr="00771370">
        <w:rPr>
          <w:rFonts w:ascii="Times New Roman" w:hAnsi="Times New Roman" w:cs="Times New Roman"/>
          <w:b/>
          <w:sz w:val="28"/>
          <w:szCs w:val="28"/>
        </w:rPr>
        <w:br/>
        <w:t>для замещения должности гражданской службы</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6. Для замещения должности </w:t>
      </w:r>
      <w:r w:rsidRPr="00B332A0">
        <w:rPr>
          <w:rFonts w:ascii="Times New Roman" w:eastAsia="Calibri" w:hAnsi="Times New Roman" w:cs="Times New Roman"/>
          <w:b/>
          <w:sz w:val="28"/>
          <w:szCs w:val="28"/>
        </w:rPr>
        <w:t xml:space="preserve">главного специалиста - эксперта </w:t>
      </w:r>
      <w:r w:rsidRPr="00B332A0">
        <w:rPr>
          <w:rFonts w:ascii="Times New Roman" w:eastAsia="Calibri" w:hAnsi="Times New Roman" w:cs="Times New Roman"/>
          <w:sz w:val="28"/>
          <w:szCs w:val="28"/>
        </w:rPr>
        <w:t>устанавливаются следующие требования.</w:t>
      </w:r>
    </w:p>
    <w:p w:rsidR="00B332A0" w:rsidRPr="00B332A0" w:rsidRDefault="00B332A0" w:rsidP="00B332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6.1. </w:t>
      </w:r>
      <w:r w:rsidRPr="00B332A0">
        <w:rPr>
          <w:rFonts w:ascii="Times New Roman" w:eastAsia="Calibri" w:hAnsi="Times New Roman" w:cs="Times New Roman"/>
          <w:b/>
          <w:sz w:val="28"/>
          <w:szCs w:val="28"/>
        </w:rPr>
        <w:t>Наличие высшего образования</w:t>
      </w:r>
      <w:r w:rsidRPr="00B332A0">
        <w:rPr>
          <w:rFonts w:ascii="Times New Roman" w:eastAsia="Calibri" w:hAnsi="Times New Roman" w:cs="Times New Roman"/>
          <w:sz w:val="28"/>
          <w:szCs w:val="28"/>
        </w:rPr>
        <w:t xml:space="preserve"> по специальности, направления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pacing w:val="-2"/>
          <w:sz w:val="28"/>
          <w:szCs w:val="28"/>
        </w:rPr>
        <w:t>6.2. </w:t>
      </w:r>
      <w:r w:rsidRPr="00B332A0">
        <w:rPr>
          <w:rFonts w:ascii="Times New Roman" w:eastAsia="Calibri" w:hAnsi="Times New Roman" w:cs="Times New Roman"/>
          <w:b/>
          <w:spacing w:val="-2"/>
          <w:sz w:val="28"/>
          <w:szCs w:val="28"/>
        </w:rPr>
        <w:t>Без предъявления требований к стажу.</w:t>
      </w:r>
    </w:p>
    <w:p w:rsidR="00B332A0" w:rsidRPr="00B332A0" w:rsidRDefault="00B332A0" w:rsidP="00B332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pacing w:val="-2"/>
          <w:sz w:val="28"/>
          <w:szCs w:val="28"/>
        </w:rPr>
        <w:t xml:space="preserve">6.3. Наличие базовых знаний: государственного языка Российской Федерации (русского языка); основ </w:t>
      </w:r>
      <w:hyperlink r:id="rId8" w:history="1">
        <w:r w:rsidRPr="00B332A0">
          <w:rPr>
            <w:rFonts w:ascii="Times New Roman" w:eastAsia="Calibri" w:hAnsi="Times New Roman" w:cs="Times New Roman"/>
            <w:sz w:val="28"/>
            <w:szCs w:val="28"/>
          </w:rPr>
          <w:t>Конституции</w:t>
        </w:r>
      </w:hyperlink>
      <w:r w:rsidRPr="00B332A0">
        <w:rPr>
          <w:rFonts w:ascii="Times New Roman" w:eastAsia="Calibri" w:hAnsi="Times New Roman" w:cs="Times New Roman"/>
          <w:sz w:val="28"/>
          <w:szCs w:val="28"/>
        </w:rPr>
        <w:t xml:space="preserve"> Российской Федерации, Федерального </w:t>
      </w:r>
      <w:hyperlink r:id="rId9" w:history="1">
        <w:r w:rsidRPr="00B332A0">
          <w:rPr>
            <w:rFonts w:ascii="Times New Roman" w:eastAsia="Calibri" w:hAnsi="Times New Roman" w:cs="Times New Roman"/>
            <w:sz w:val="28"/>
            <w:szCs w:val="28"/>
          </w:rPr>
          <w:t>закона</w:t>
        </w:r>
      </w:hyperlink>
      <w:r w:rsidRPr="00B332A0">
        <w:rPr>
          <w:rFonts w:ascii="Times New Roman" w:eastAsia="Calibri" w:hAnsi="Times New Roman" w:cs="Times New Roman"/>
          <w:sz w:val="28"/>
          <w:szCs w:val="28"/>
        </w:rPr>
        <w:t xml:space="preserve"> от 27 мая 2003 г. № 58-ФЗ «О системе государственной службы Российской Федерации», Федерального </w:t>
      </w:r>
      <w:hyperlink r:id="rId10" w:history="1">
        <w:r w:rsidRPr="00B332A0">
          <w:rPr>
            <w:rFonts w:ascii="Times New Roman" w:eastAsia="Calibri" w:hAnsi="Times New Roman" w:cs="Times New Roman"/>
            <w:sz w:val="28"/>
            <w:szCs w:val="28"/>
          </w:rPr>
          <w:t>закона</w:t>
        </w:r>
      </w:hyperlink>
      <w:r w:rsidRPr="00B332A0">
        <w:rPr>
          <w:rFonts w:ascii="Times New Roman" w:eastAsia="Calibri" w:hAnsi="Times New Roman" w:cs="Times New Roman"/>
          <w:sz w:val="28"/>
          <w:szCs w:val="28"/>
        </w:rPr>
        <w:t xml:space="preserve"> от 27 июля 2004 г. № 79-ФЗ «О государственной гражданской службе Российской Федерации», Федерального </w:t>
      </w:r>
      <w:hyperlink r:id="rId11" w:history="1">
        <w:r w:rsidRPr="00B332A0">
          <w:rPr>
            <w:rFonts w:ascii="Times New Roman" w:eastAsia="Calibri" w:hAnsi="Times New Roman" w:cs="Times New Roman"/>
            <w:sz w:val="28"/>
            <w:szCs w:val="28"/>
          </w:rPr>
          <w:t>закона</w:t>
        </w:r>
      </w:hyperlink>
      <w:r w:rsidRPr="00B332A0">
        <w:rPr>
          <w:rFonts w:ascii="Times New Roman" w:eastAsia="Calibri" w:hAnsi="Times New Roman" w:cs="Times New Roman"/>
          <w:sz w:val="28"/>
          <w:szCs w:val="28"/>
        </w:rPr>
        <w:t xml:space="preserve"> от 25 декабря 2008 г. № 273-ФЗ «О противодействии коррупции»; знаний в области информационно-коммуникационных технологий.</w:t>
      </w:r>
    </w:p>
    <w:p w:rsidR="009A42AE" w:rsidRPr="00FC578A" w:rsidRDefault="00CA730A" w:rsidP="00FC578A">
      <w:pPr>
        <w:widowControl w:val="0"/>
        <w:spacing w:after="0" w:line="240" w:lineRule="auto"/>
        <w:ind w:firstLine="709"/>
        <w:jc w:val="both"/>
        <w:rPr>
          <w:rFonts w:ascii="Times New Roman" w:hAnsi="Times New Roman" w:cs="Times New Roman"/>
          <w:sz w:val="28"/>
          <w:szCs w:val="28"/>
        </w:rPr>
      </w:pPr>
      <w:r w:rsidRPr="00FC578A">
        <w:rPr>
          <w:rFonts w:ascii="Times New Roman" w:hAnsi="Times New Roman" w:cs="Times New Roman"/>
          <w:sz w:val="28"/>
          <w:szCs w:val="28"/>
        </w:rPr>
        <w:t>6.</w:t>
      </w:r>
      <w:r w:rsidR="009A42AE" w:rsidRPr="00FC578A">
        <w:rPr>
          <w:rFonts w:ascii="Times New Roman" w:hAnsi="Times New Roman" w:cs="Times New Roman"/>
          <w:sz w:val="28"/>
          <w:szCs w:val="28"/>
        </w:rPr>
        <w:t>4</w:t>
      </w:r>
      <w:r w:rsidRPr="00FC578A">
        <w:rPr>
          <w:rFonts w:ascii="Times New Roman" w:hAnsi="Times New Roman" w:cs="Times New Roman"/>
          <w:sz w:val="28"/>
          <w:szCs w:val="28"/>
        </w:rPr>
        <w:t>.</w:t>
      </w:r>
      <w:r w:rsidR="0071560A" w:rsidRPr="00FC578A">
        <w:rPr>
          <w:rFonts w:ascii="Times New Roman" w:hAnsi="Times New Roman" w:cs="Times New Roman"/>
          <w:sz w:val="28"/>
          <w:szCs w:val="28"/>
        </w:rPr>
        <w:t> </w:t>
      </w:r>
      <w:r w:rsidR="009A42AE" w:rsidRPr="00FC578A">
        <w:rPr>
          <w:rFonts w:ascii="Times New Roman" w:hAnsi="Times New Roman" w:cs="Times New Roman"/>
          <w:sz w:val="28"/>
          <w:szCs w:val="28"/>
        </w:rPr>
        <w:t>Наличие профессиональных знаний:</w:t>
      </w:r>
    </w:p>
    <w:p w:rsidR="00FC578A" w:rsidRPr="00FC578A" w:rsidRDefault="009A42AE" w:rsidP="00FC578A">
      <w:pPr>
        <w:autoSpaceDE w:val="0"/>
        <w:autoSpaceDN w:val="0"/>
        <w:ind w:firstLine="283"/>
        <w:jc w:val="both"/>
        <w:rPr>
          <w:rFonts w:ascii="Times New Roman" w:eastAsia="Times New Roman" w:hAnsi="Times New Roman" w:cs="Times New Roman"/>
          <w:sz w:val="28"/>
          <w:szCs w:val="28"/>
          <w:lang w:eastAsia="ru-RU"/>
        </w:rPr>
      </w:pPr>
      <w:r w:rsidRPr="00FC578A">
        <w:rPr>
          <w:rFonts w:ascii="Times New Roman" w:hAnsi="Times New Roman" w:cs="Times New Roman"/>
          <w:sz w:val="28"/>
          <w:szCs w:val="28"/>
        </w:rPr>
        <w:lastRenderedPageBreak/>
        <w:t xml:space="preserve">6.4.1. </w:t>
      </w:r>
      <w:r w:rsidR="00FC578A" w:rsidRPr="00FC578A">
        <w:rPr>
          <w:rFonts w:ascii="Times New Roman" w:eastAsia="Calibri" w:hAnsi="Times New Roman" w:cs="Times New Roman"/>
          <w:sz w:val="28"/>
          <w:szCs w:val="28"/>
        </w:rPr>
        <w:t xml:space="preserve">В сфере законодательства Российской Федерации:  Конституция Российской Федерации, Налоговый кодекс Российской Федерации, Бюджетный кодекс Российской Федерации, Арбитражный процессуальный кодекс Российской Федерации, Гражданский процессуальный кодекс Российской Федерации, Кодекс административного судопроизводства Российской Федерации, Кодекс Российской Федерации об административных правонарушениях, Закон Российской Федерации от 21 марта 1991 г. № 943-1 «О налоговых органах Российской Федерации», Федеральный закон Российской Федерации от 27 июля 2006 г. №252-ФЗ «О персональных данных», Федеральныйзакон Российской Федерации от 6 апреля 2011 г. № 63-ФЗ «Об электронной подписи», </w:t>
      </w:r>
      <w:r w:rsidR="00FC578A" w:rsidRPr="00FC578A">
        <w:rPr>
          <w:rFonts w:ascii="Times New Roman" w:eastAsia="Times New Roman" w:hAnsi="Times New Roman" w:cs="Times New Roman"/>
          <w:color w:val="000000"/>
          <w:sz w:val="28"/>
          <w:szCs w:val="28"/>
          <w:lang w:eastAsia="ru-RU"/>
        </w:rPr>
        <w:t xml:space="preserve">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 </w:t>
      </w:r>
      <w:r w:rsidR="00FC578A" w:rsidRPr="00FC578A">
        <w:rPr>
          <w:rFonts w:ascii="Times New Roman" w:eastAsia="Calibri" w:hAnsi="Times New Roman" w:cs="Times New Roman"/>
          <w:sz w:val="28"/>
          <w:szCs w:val="28"/>
        </w:rPr>
        <w:t xml:space="preserve">Федеральный </w:t>
      </w:r>
      <w:hyperlink r:id="rId12" w:history="1">
        <w:r w:rsidR="00FC578A" w:rsidRPr="00FC578A">
          <w:rPr>
            <w:rFonts w:ascii="Times New Roman" w:eastAsia="Calibri" w:hAnsi="Times New Roman" w:cs="Times New Roman"/>
            <w:sz w:val="28"/>
            <w:szCs w:val="28"/>
          </w:rPr>
          <w:t>закон</w:t>
        </w:r>
      </w:hyperlink>
      <w:r w:rsidR="00FC578A" w:rsidRPr="00FC578A">
        <w:rPr>
          <w:rFonts w:ascii="Times New Roman" w:eastAsia="Calibri" w:hAnsi="Times New Roman" w:cs="Times New Roman"/>
          <w:sz w:val="28"/>
          <w:szCs w:val="28"/>
        </w:rPr>
        <w:t xml:space="preserve"> от 27 мая 2003г. № 58-ФЗ «О системе государственной службы Российской Федерации», Федеральный </w:t>
      </w:r>
      <w:hyperlink r:id="rId13" w:history="1">
        <w:r w:rsidR="00FC578A" w:rsidRPr="00FC578A">
          <w:rPr>
            <w:rFonts w:ascii="Times New Roman" w:eastAsia="Calibri" w:hAnsi="Times New Roman" w:cs="Times New Roman"/>
            <w:sz w:val="28"/>
            <w:szCs w:val="28"/>
          </w:rPr>
          <w:t>закон</w:t>
        </w:r>
      </w:hyperlink>
      <w:r w:rsidR="00FC578A" w:rsidRPr="00FC578A">
        <w:rPr>
          <w:rFonts w:ascii="Times New Roman" w:eastAsia="Calibri" w:hAnsi="Times New Roman" w:cs="Times New Roman"/>
          <w:sz w:val="28"/>
          <w:szCs w:val="28"/>
        </w:rPr>
        <w:t xml:space="preserve"> от 27 июля 2004 г. № 79-ФЗ «О государственной гражданской службе Российской Федерации», Федеральный </w:t>
      </w:r>
      <w:hyperlink r:id="rId14" w:history="1">
        <w:r w:rsidR="00FC578A" w:rsidRPr="00FC578A">
          <w:rPr>
            <w:rFonts w:ascii="Times New Roman" w:eastAsia="Calibri" w:hAnsi="Times New Roman" w:cs="Times New Roman"/>
            <w:sz w:val="28"/>
            <w:szCs w:val="28"/>
          </w:rPr>
          <w:t>закон</w:t>
        </w:r>
      </w:hyperlink>
      <w:r w:rsidR="00FC578A" w:rsidRPr="00FC578A">
        <w:rPr>
          <w:rFonts w:ascii="Times New Roman" w:eastAsia="Calibri" w:hAnsi="Times New Roman" w:cs="Times New Roman"/>
          <w:sz w:val="28"/>
          <w:szCs w:val="28"/>
        </w:rPr>
        <w:t xml:space="preserve"> от 25 декабря 2008 г. № 273-ФЗ «О противодействии коррупции», </w:t>
      </w:r>
      <w:r w:rsidR="00FC578A" w:rsidRPr="00FC578A">
        <w:rPr>
          <w:rFonts w:ascii="Times New Roman" w:eastAsia="Times New Roman" w:hAnsi="Times New Roman" w:cs="Times New Roman"/>
          <w:color w:val="000000"/>
          <w:sz w:val="28"/>
          <w:szCs w:val="28"/>
          <w:lang w:eastAsia="ru-RU"/>
        </w:rPr>
        <w:t xml:space="preserve">Федеральный </w:t>
      </w:r>
      <w:hyperlink r:id="rId15" w:history="1">
        <w:r w:rsidR="00FC578A" w:rsidRPr="00FC578A">
          <w:rPr>
            <w:rFonts w:ascii="Times New Roman" w:eastAsia="Times New Roman" w:hAnsi="Times New Roman" w:cs="Times New Roman"/>
            <w:color w:val="000000"/>
            <w:sz w:val="28"/>
            <w:szCs w:val="28"/>
            <w:lang w:eastAsia="ru-RU"/>
          </w:rPr>
          <w:t>закон</w:t>
        </w:r>
      </w:hyperlink>
      <w:r w:rsidR="00FC578A" w:rsidRPr="00FC578A">
        <w:rPr>
          <w:rFonts w:ascii="Times New Roman" w:eastAsia="Times New Roman" w:hAnsi="Times New Roman" w:cs="Times New Roman"/>
          <w:color w:val="000000"/>
          <w:sz w:val="28"/>
          <w:szCs w:val="28"/>
          <w:lang w:eastAsia="ru-RU"/>
        </w:rPr>
        <w:t xml:space="preserve"> от 2 мая 2005 г. N 59-ФЗ "О порядке рассмотрения обращений граждан Российской Федерации", Федеральный закон Российской Федерации от 6 апреля 2011 г. № 63-ФЗ «Обэлектронной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w:t>
      </w:r>
      <w:r w:rsidR="00FC578A" w:rsidRPr="00FC578A">
        <w:rPr>
          <w:rFonts w:ascii="Times New Roman" w:eastAsia="Calibri" w:hAnsi="Times New Roman" w:cs="Times New Roman"/>
          <w:sz w:val="28"/>
          <w:szCs w:val="28"/>
        </w:rPr>
        <w:t xml:space="preserve">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w:t>
      </w:r>
      <w:r w:rsidR="00FC578A" w:rsidRPr="00FC578A">
        <w:rPr>
          <w:rFonts w:ascii="Times New Roman" w:eastAsia="Times New Roman" w:hAnsi="Times New Roman" w:cs="Times New Roman"/>
          <w:color w:val="000000"/>
          <w:sz w:val="28"/>
          <w:szCs w:val="28"/>
          <w:lang w:eastAsia="ru-RU"/>
        </w:rPr>
        <w:t xml:space="preserve">Указ ПрезидентаРоссийской Федерации от 11 августа 2016 г. №403 «Об основных направлениях развития государственной гражданской службы Российской Федерации на 2016¬2018 годы», </w:t>
      </w:r>
      <w:r w:rsidR="00FC578A" w:rsidRPr="00FC578A">
        <w:rPr>
          <w:rFonts w:ascii="Times New Roman" w:eastAsia="Calibri" w:hAnsi="Times New Roman" w:cs="Times New Roman"/>
          <w:sz w:val="28"/>
          <w:szCs w:val="28"/>
        </w:rPr>
        <w:t xml:space="preserve">Постановление Правительства Российской Федерации от 30 сентября 2004 г. № 506 «Об утверждении Положения о Федеральной налоговой службе», </w:t>
      </w:r>
      <w:r w:rsidR="00FC578A" w:rsidRPr="00FC578A">
        <w:rPr>
          <w:rFonts w:ascii="Times New Roman" w:eastAsia="Times New Roman" w:hAnsi="Times New Roman" w:cs="Times New Roman"/>
          <w:color w:val="000000"/>
          <w:sz w:val="28"/>
          <w:szCs w:val="28"/>
          <w:lang w:eastAsia="ru-RU"/>
        </w:rPr>
        <w:t xml:space="preserve">Постановление Правительства Российской Федерации от 30 сентября 2004 г. № 506 «Об утверждении Положения о Федеральной налоговой службе», </w:t>
      </w:r>
      <w:hyperlink r:id="rId16" w:history="1">
        <w:r w:rsidR="00FC578A" w:rsidRPr="00FC578A">
          <w:rPr>
            <w:rFonts w:ascii="Times New Roman" w:eastAsia="Times New Roman" w:hAnsi="Times New Roman" w:cs="Times New Roman"/>
            <w:color w:val="000000"/>
            <w:sz w:val="28"/>
            <w:szCs w:val="28"/>
            <w:lang w:eastAsia="ru-RU"/>
          </w:rPr>
          <w:t>Постановление</w:t>
        </w:r>
      </w:hyperlink>
      <w:r w:rsidR="00FC578A" w:rsidRPr="00FC578A">
        <w:rPr>
          <w:rFonts w:ascii="Times New Roman" w:eastAsia="Times New Roman" w:hAnsi="Times New Roman" w:cs="Times New Roman"/>
          <w:color w:val="000000"/>
          <w:sz w:val="28"/>
          <w:szCs w:val="28"/>
          <w:lang w:eastAsia="ru-RU"/>
        </w:rPr>
        <w:t xml:space="preserve"> Правительства Российской Федерации от 16августа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w:t>
      </w:r>
      <w:r w:rsidR="00FC578A" w:rsidRPr="00FC578A">
        <w:rPr>
          <w:rFonts w:ascii="Times New Roman" w:eastAsia="Calibri" w:hAnsi="Times New Roman" w:cs="Times New Roman"/>
          <w:sz w:val="28"/>
          <w:szCs w:val="28"/>
        </w:rPr>
        <w:t xml:space="preserve">приказ МНС России от 17.11.2003 № БГ-3-06/627@ «Об утверждении единых требований к формированию информационных ресурсов по камеральным и выездным налоговым проверкам», </w:t>
      </w:r>
      <w:hyperlink r:id="rId17" w:history="1">
        <w:r w:rsidR="00FC578A" w:rsidRPr="00FC578A">
          <w:rPr>
            <w:rFonts w:ascii="Times New Roman" w:eastAsia="Times New Roman" w:hAnsi="Times New Roman" w:cs="Times New Roman"/>
            <w:color w:val="000000"/>
            <w:sz w:val="28"/>
            <w:szCs w:val="28"/>
            <w:lang w:eastAsia="ru-RU"/>
          </w:rPr>
          <w:t>Приказ</w:t>
        </w:r>
      </w:hyperlink>
      <w:r w:rsidR="00FC578A" w:rsidRPr="00FC578A">
        <w:rPr>
          <w:rFonts w:ascii="Times New Roman" w:eastAsia="Times New Roman" w:hAnsi="Times New Roman" w:cs="Times New Roman"/>
          <w:color w:val="000000"/>
          <w:sz w:val="28"/>
          <w:szCs w:val="28"/>
          <w:lang w:eastAsia="ru-RU"/>
        </w:rPr>
        <w:t xml:space="preserve"> ФНС</w:t>
      </w:r>
      <w:r w:rsidR="00FC578A" w:rsidRPr="00FC578A">
        <w:rPr>
          <w:rFonts w:ascii="Times New Roman" w:eastAsia="Times New Roman" w:hAnsi="Times New Roman" w:cs="Times New Roman"/>
          <w:sz w:val="28"/>
          <w:szCs w:val="28"/>
          <w:lang w:eastAsia="ru-RU"/>
        </w:rPr>
        <w:t xml:space="preserve"> России от 13 февраля 2013 г. № ММВ-7-9/78@ "Об утверждении концепции развития досудебного урегулирования налоговых споров в системе налоговых органов Российской Федерации на 2012 - 2018 годы.</w:t>
      </w:r>
    </w:p>
    <w:p w:rsidR="00FC578A" w:rsidRPr="00FC578A" w:rsidRDefault="00FC578A" w:rsidP="00FC578A">
      <w:pPr>
        <w:widowControl w:val="0"/>
        <w:spacing w:after="0" w:line="240" w:lineRule="auto"/>
        <w:ind w:firstLine="567"/>
        <w:jc w:val="both"/>
        <w:rPr>
          <w:rFonts w:ascii="Times New Roman" w:eastAsia="Times New Roman" w:hAnsi="Times New Roman" w:cs="Times New Roman"/>
          <w:sz w:val="28"/>
          <w:szCs w:val="28"/>
          <w:lang w:bidi="en-US"/>
        </w:rPr>
      </w:pPr>
      <w:r w:rsidRPr="00FC578A">
        <w:rPr>
          <w:rFonts w:ascii="Times New Roman" w:eastAsia="Times New Roman" w:hAnsi="Times New Roman" w:cs="Times New Roman"/>
          <w:b/>
          <w:sz w:val="28"/>
          <w:szCs w:val="28"/>
          <w:lang w:bidi="en-US"/>
        </w:rPr>
        <w:lastRenderedPageBreak/>
        <w:t>Главный специалист - эксперт</w:t>
      </w:r>
      <w:r w:rsidRPr="00FC578A">
        <w:rPr>
          <w:rFonts w:ascii="Times New Roman" w:eastAsia="Times New Roman" w:hAnsi="Times New Roman" w:cs="Times New Roman"/>
          <w:sz w:val="28"/>
          <w:szCs w:val="28"/>
          <w:lang w:bidi="en-US"/>
        </w:rPr>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FC578A" w:rsidRPr="00FC578A" w:rsidRDefault="00FC578A" w:rsidP="00FC578A">
      <w:pPr>
        <w:tabs>
          <w:tab w:val="left" w:pos="0"/>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FC578A">
        <w:rPr>
          <w:rFonts w:ascii="Times New Roman" w:eastAsia="Calibri" w:hAnsi="Times New Roman" w:cs="Times New Roman"/>
          <w:sz w:val="28"/>
          <w:szCs w:val="28"/>
        </w:rPr>
        <w:t>4.2. Иные профессиональные знания: основы налогового контроля, порядок проведения контрольных мероприятий, порядок и сроки рассмотрения материалов налоговых проверок, принципы и основные направления досудебного урегулирования налоговых споров, рассмотрение налоговых споров налогоплательщиков в досудебном и судебном порядке, передовой отечественный и зарубежный опыт в сфере досудебного урегулирования налоговых споров, судебная практика в области разрешения налоговых споров.</w:t>
      </w:r>
    </w:p>
    <w:p w:rsidR="00FC578A" w:rsidRPr="00FC578A" w:rsidRDefault="00FC578A" w:rsidP="00FC578A">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color w:val="000000"/>
          <w:spacing w:val="-2"/>
          <w:sz w:val="28"/>
          <w:szCs w:val="28"/>
        </w:rPr>
        <w:t>6.</w:t>
      </w:r>
      <w:r w:rsidRPr="00FC578A">
        <w:rPr>
          <w:rFonts w:ascii="Times New Roman" w:eastAsia="Calibri" w:hAnsi="Times New Roman" w:cs="Times New Roman"/>
          <w:color w:val="000000"/>
          <w:spacing w:val="-2"/>
          <w:sz w:val="28"/>
          <w:szCs w:val="28"/>
        </w:rPr>
        <w:t xml:space="preserve">5. Наличие функциональных знаний: </w:t>
      </w:r>
      <w:r w:rsidRPr="00FC578A">
        <w:rPr>
          <w:rFonts w:ascii="Times New Roman" w:eastAsia="Calibri" w:hAnsi="Times New Roman" w:cs="Times New Roman"/>
          <w:sz w:val="28"/>
          <w:szCs w:val="28"/>
          <w:lang w:eastAsia="ru-RU"/>
        </w:rPr>
        <w:t>порядок ведения дел в судах различных инстанций</w:t>
      </w:r>
    </w:p>
    <w:p w:rsidR="00FC578A" w:rsidRPr="00FC578A" w:rsidRDefault="00FC578A" w:rsidP="00FC578A">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6.</w:t>
      </w:r>
      <w:r w:rsidRPr="00FC578A">
        <w:rPr>
          <w:rFonts w:ascii="Times New Roman" w:eastAsia="Calibri" w:hAnsi="Times New Roman" w:cs="Times New Roman"/>
          <w:sz w:val="28"/>
          <w:szCs w:val="28"/>
        </w:rPr>
        <w:t>6.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FC578A" w:rsidRPr="00FC578A" w:rsidRDefault="00FC578A" w:rsidP="00FC578A">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6.</w:t>
      </w:r>
      <w:r w:rsidRPr="00FC578A">
        <w:rPr>
          <w:rFonts w:ascii="Times New Roman" w:eastAsia="Calibri" w:hAnsi="Times New Roman" w:cs="Times New Roman"/>
          <w:sz w:val="28"/>
          <w:szCs w:val="28"/>
        </w:rPr>
        <w:t>7. Наличие профессиональных умений: работа с законодательными и нормативными правовыми актами, подготовка проектов нормативных правовых актов, процессуальных документов, писем и служебных документов, ведение информационного ресурса «Журнал учета заявлений/исков с участием налоговых органов», организация взаимодействия с другими ведомствами, государственными органами</w:t>
      </w:r>
      <w:r w:rsidRPr="00FC578A">
        <w:rPr>
          <w:rFonts w:ascii="Times New Roman" w:eastAsia="Calibri" w:hAnsi="Times New Roman" w:cs="Times New Roman"/>
          <w:sz w:val="28"/>
          <w:szCs w:val="28"/>
          <w:lang w:eastAsia="ru-RU"/>
        </w:rPr>
        <w:t>.</w:t>
      </w:r>
    </w:p>
    <w:p w:rsidR="00FC578A" w:rsidRPr="00FC578A" w:rsidRDefault="00FC578A" w:rsidP="00FC578A">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6.</w:t>
      </w:r>
      <w:r w:rsidRPr="00FC578A">
        <w:rPr>
          <w:rFonts w:ascii="Times New Roman" w:eastAsia="Calibri" w:hAnsi="Times New Roman" w:cs="Times New Roman"/>
          <w:sz w:val="28"/>
          <w:szCs w:val="28"/>
        </w:rPr>
        <w:t>8. Наличие функциональных умений: ведение исковой и претензионной работы.</w:t>
      </w:r>
    </w:p>
    <w:p w:rsidR="003B7A81" w:rsidRPr="00771370" w:rsidRDefault="003B7A81" w:rsidP="00275C2B">
      <w:pPr>
        <w:widowControl w:val="0"/>
        <w:spacing w:after="0" w:line="240" w:lineRule="auto"/>
        <w:ind w:firstLine="709"/>
        <w:jc w:val="center"/>
        <w:rPr>
          <w:rFonts w:ascii="Times New Roman" w:hAnsi="Times New Roman" w:cs="Times New Roman"/>
          <w:b/>
          <w:sz w:val="28"/>
          <w:szCs w:val="28"/>
        </w:rPr>
      </w:pPr>
      <w:r w:rsidRPr="00771370">
        <w:rPr>
          <w:rFonts w:ascii="Times New Roman" w:hAnsi="Times New Roman" w:cs="Times New Roman"/>
          <w:b/>
          <w:sz w:val="28"/>
          <w:szCs w:val="28"/>
        </w:rPr>
        <w:t>III.</w:t>
      </w:r>
      <w:r w:rsidR="007B0EB1" w:rsidRPr="00771370">
        <w:rPr>
          <w:rFonts w:ascii="Times New Roman" w:hAnsi="Times New Roman" w:cs="Times New Roman"/>
          <w:b/>
          <w:sz w:val="28"/>
          <w:szCs w:val="28"/>
        </w:rPr>
        <w:t> </w:t>
      </w:r>
      <w:r w:rsidRPr="00771370">
        <w:rPr>
          <w:rFonts w:ascii="Times New Roman" w:hAnsi="Times New Roman" w:cs="Times New Roman"/>
          <w:b/>
          <w:sz w:val="28"/>
          <w:szCs w:val="28"/>
        </w:rPr>
        <w:t>Должностные обязанности, права и ответственность</w:t>
      </w:r>
    </w:p>
    <w:p w:rsidR="003B7A81" w:rsidRPr="00CA66DA" w:rsidRDefault="003B7A81" w:rsidP="003B7A81">
      <w:pPr>
        <w:widowControl w:val="0"/>
        <w:spacing w:after="0" w:line="240" w:lineRule="auto"/>
        <w:ind w:firstLine="709"/>
        <w:jc w:val="both"/>
        <w:rPr>
          <w:rFonts w:ascii="Times New Roman" w:hAnsi="Times New Roman" w:cs="Times New Roman"/>
          <w:sz w:val="12"/>
          <w:szCs w:val="26"/>
        </w:rPr>
      </w:pPr>
    </w:p>
    <w:p w:rsidR="003B7A81" w:rsidRPr="00771370" w:rsidRDefault="00F05CF7" w:rsidP="003B7A81">
      <w:pPr>
        <w:widowControl w:val="0"/>
        <w:spacing w:after="0" w:line="240" w:lineRule="auto"/>
        <w:ind w:firstLine="709"/>
        <w:jc w:val="both"/>
        <w:rPr>
          <w:rFonts w:ascii="Times New Roman" w:hAnsi="Times New Roman" w:cs="Times New Roman"/>
          <w:sz w:val="28"/>
          <w:szCs w:val="28"/>
        </w:rPr>
      </w:pPr>
      <w:r w:rsidRPr="00771370">
        <w:rPr>
          <w:rFonts w:ascii="Times New Roman" w:hAnsi="Times New Roman" w:cs="Times New Roman"/>
          <w:sz w:val="28"/>
          <w:szCs w:val="28"/>
        </w:rPr>
        <w:t>7</w:t>
      </w:r>
      <w:r w:rsidR="003B7A81" w:rsidRPr="00771370">
        <w:rPr>
          <w:rFonts w:ascii="Times New Roman" w:hAnsi="Times New Roman" w:cs="Times New Roman"/>
          <w:sz w:val="28"/>
          <w:szCs w:val="28"/>
        </w:rPr>
        <w:t>.</w:t>
      </w:r>
      <w:r w:rsidR="007B0EB1" w:rsidRPr="00771370">
        <w:rPr>
          <w:rFonts w:ascii="Times New Roman" w:hAnsi="Times New Roman" w:cs="Times New Roman"/>
          <w:sz w:val="28"/>
          <w:szCs w:val="28"/>
        </w:rPr>
        <w:t> </w:t>
      </w:r>
      <w:r w:rsidR="00A90BEA" w:rsidRPr="00771370">
        <w:rPr>
          <w:rFonts w:ascii="Times New Roman" w:hAnsi="Times New Roman" w:cs="Times New Roman"/>
          <w:sz w:val="28"/>
          <w:szCs w:val="28"/>
        </w:rPr>
        <w:t>Основные права и обязанности</w:t>
      </w:r>
      <w:r w:rsidR="001A6981">
        <w:rPr>
          <w:rFonts w:ascii="Times New Roman" w:hAnsi="Times New Roman" w:cs="Times New Roman"/>
          <w:sz w:val="28"/>
          <w:szCs w:val="28"/>
        </w:rPr>
        <w:t>главного</w:t>
      </w:r>
      <w:r w:rsidR="00275C2B">
        <w:rPr>
          <w:rFonts w:ascii="Times New Roman" w:hAnsi="Times New Roman" w:cs="Times New Roman"/>
          <w:sz w:val="28"/>
          <w:szCs w:val="28"/>
        </w:rPr>
        <w:t>специалиста</w:t>
      </w:r>
      <w:r w:rsidR="001A6981">
        <w:rPr>
          <w:rFonts w:ascii="Times New Roman" w:hAnsi="Times New Roman" w:cs="Times New Roman"/>
          <w:sz w:val="28"/>
          <w:szCs w:val="28"/>
        </w:rPr>
        <w:t>-эксперта</w:t>
      </w:r>
      <w:r w:rsidR="00A90BEA" w:rsidRPr="00771370">
        <w:rPr>
          <w:rFonts w:ascii="Times New Roman" w:hAnsi="Times New Roman" w:cs="Times New Roman"/>
          <w:sz w:val="28"/>
          <w:szCs w:val="28"/>
        </w:rPr>
        <w:t>, а также запреты и требования, связанные с гражданской службой, которые установлены в его отношении,</w:t>
      </w:r>
      <w:r w:rsidR="00570EE1">
        <w:rPr>
          <w:rFonts w:ascii="Times New Roman" w:hAnsi="Times New Roman" w:cs="Times New Roman"/>
          <w:sz w:val="28"/>
          <w:szCs w:val="28"/>
        </w:rPr>
        <w:t xml:space="preserve"> предусмотрены статьями 14, 15, 17, 18</w:t>
      </w:r>
      <w:r w:rsidR="00A90BEA" w:rsidRPr="00771370">
        <w:rPr>
          <w:rFonts w:ascii="Times New Roman" w:hAnsi="Times New Roman" w:cs="Times New Roman"/>
          <w:sz w:val="28"/>
          <w:szCs w:val="28"/>
        </w:rPr>
        <w:t xml:space="preserve"> Федерального закона от 27.07.2004 № 79-ФЗ «О государственной гражданской службе Российской Федерации».</w:t>
      </w:r>
    </w:p>
    <w:p w:rsidR="002F3D3B" w:rsidRPr="00771370" w:rsidRDefault="002F3D3B" w:rsidP="002F3D3B">
      <w:pPr>
        <w:widowControl w:val="0"/>
        <w:spacing w:after="0" w:line="240" w:lineRule="auto"/>
        <w:ind w:firstLine="709"/>
        <w:jc w:val="both"/>
        <w:rPr>
          <w:rFonts w:ascii="Times New Roman" w:hAnsi="Times New Roman" w:cs="Times New Roman"/>
          <w:sz w:val="28"/>
          <w:szCs w:val="28"/>
        </w:rPr>
      </w:pPr>
      <w:r w:rsidRPr="00771370">
        <w:rPr>
          <w:rFonts w:ascii="Times New Roman" w:hAnsi="Times New Roman" w:cs="Times New Roman"/>
          <w:sz w:val="28"/>
          <w:szCs w:val="28"/>
        </w:rPr>
        <w:t xml:space="preserve">8. В целях реализации задач и функций, возложенных </w:t>
      </w:r>
      <w:r w:rsidR="00570EE1">
        <w:rPr>
          <w:rFonts w:ascii="Times New Roman" w:hAnsi="Times New Roman" w:cs="Times New Roman"/>
          <w:sz w:val="28"/>
          <w:szCs w:val="28"/>
        </w:rPr>
        <w:t xml:space="preserve">на </w:t>
      </w:r>
      <w:r w:rsidR="00CB394D">
        <w:rPr>
          <w:rFonts w:ascii="Times New Roman" w:hAnsi="Times New Roman" w:cs="Times New Roman"/>
          <w:sz w:val="28"/>
          <w:szCs w:val="28"/>
        </w:rPr>
        <w:t xml:space="preserve">правовой </w:t>
      </w:r>
      <w:r w:rsidR="00275C2B">
        <w:rPr>
          <w:rFonts w:ascii="Times New Roman" w:hAnsi="Times New Roman" w:cs="Times New Roman"/>
          <w:sz w:val="28"/>
          <w:szCs w:val="28"/>
        </w:rPr>
        <w:t>отд</w:t>
      </w:r>
      <w:r w:rsidR="00570EE1">
        <w:rPr>
          <w:rFonts w:ascii="Times New Roman" w:hAnsi="Times New Roman" w:cs="Times New Roman"/>
          <w:sz w:val="28"/>
          <w:szCs w:val="28"/>
        </w:rPr>
        <w:t>ел (далее - о</w:t>
      </w:r>
      <w:r w:rsidR="00275C2B">
        <w:rPr>
          <w:rFonts w:ascii="Times New Roman" w:hAnsi="Times New Roman" w:cs="Times New Roman"/>
          <w:sz w:val="28"/>
          <w:szCs w:val="28"/>
        </w:rPr>
        <w:t>тдел)</w:t>
      </w:r>
      <w:r w:rsidR="001A6981">
        <w:rPr>
          <w:rFonts w:ascii="Times New Roman" w:hAnsi="Times New Roman" w:cs="Times New Roman"/>
          <w:sz w:val="28"/>
          <w:szCs w:val="28"/>
        </w:rPr>
        <w:t xml:space="preserve">главный </w:t>
      </w:r>
      <w:r w:rsidR="006034B9">
        <w:rPr>
          <w:rFonts w:ascii="Times New Roman" w:hAnsi="Times New Roman" w:cs="Times New Roman"/>
          <w:sz w:val="28"/>
          <w:szCs w:val="28"/>
        </w:rPr>
        <w:t xml:space="preserve">специалист </w:t>
      </w:r>
      <w:r w:rsidR="001A6981">
        <w:rPr>
          <w:rFonts w:ascii="Times New Roman" w:hAnsi="Times New Roman" w:cs="Times New Roman"/>
          <w:sz w:val="28"/>
          <w:szCs w:val="28"/>
        </w:rPr>
        <w:t xml:space="preserve">–эксперт </w:t>
      </w:r>
      <w:r w:rsidR="00766765">
        <w:rPr>
          <w:rFonts w:ascii="Times New Roman" w:hAnsi="Times New Roman" w:cs="Times New Roman"/>
          <w:sz w:val="28"/>
          <w:szCs w:val="28"/>
        </w:rPr>
        <w:t>обязан обеспечить</w:t>
      </w:r>
      <w:r w:rsidR="006034B9">
        <w:rPr>
          <w:rFonts w:ascii="Times New Roman" w:hAnsi="Times New Roman" w:cs="Times New Roman"/>
          <w:sz w:val="28"/>
          <w:szCs w:val="28"/>
        </w:rPr>
        <w:t>:</w:t>
      </w:r>
    </w:p>
    <w:p w:rsidR="00614410" w:rsidRPr="00614410" w:rsidRDefault="00941EBA" w:rsidP="00941EBA">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14410" w:rsidRPr="00614410">
        <w:rPr>
          <w:rFonts w:ascii="Times New Roman" w:eastAsia="Calibri" w:hAnsi="Times New Roman" w:cs="Times New Roman"/>
          <w:sz w:val="28"/>
          <w:szCs w:val="28"/>
        </w:rPr>
        <w:t>изучает законодательные и инструктивные материалы по вопросам налогового законодательства, использования режимов Системы ЭОД, АИС Налог - 3, обучает работников отдела по использованию режимов Системы ЭОД, АИС Налог - 3;</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осуществляет визирование проектов актов по результатам камеральных налоговых проверок</w:t>
      </w:r>
      <w:r w:rsidRPr="00941EBA">
        <w:rPr>
          <w:rFonts w:ascii="Times New Roman" w:eastAsia="Times New Roman" w:hAnsi="Times New Roman" w:cs="Times New Roman"/>
          <w:b/>
          <w:sz w:val="28"/>
          <w:szCs w:val="28"/>
          <w:lang w:eastAsia="ru-RU"/>
        </w:rPr>
        <w:t>,</w:t>
      </w:r>
      <w:r w:rsidRPr="00941EBA">
        <w:rPr>
          <w:rFonts w:ascii="Times New Roman" w:eastAsia="Times New Roman" w:hAnsi="Times New Roman" w:cs="Times New Roman"/>
          <w:sz w:val="28"/>
          <w:szCs w:val="28"/>
          <w:lang w:eastAsia="ru-RU"/>
        </w:rPr>
        <w:t xml:space="preserve"> визирование проектов решений, выносимых начальником (заместителями начальника) по результатам рассмотрения материалов камеральных налоговых проверок.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сотрудник правового отдел обязан составлять докладную записку на имя начальника налогового органа, содержащую выводы правового отдела об обоснованности выводов, содержащихся в проектах актов и решений инспекции, принятых по результатам камеральных налоговых проверок, о полноте собранной доказательственной базы;</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исполняет приказы, распоряжения и указания начальника инспекции и его заместителей, начальника отдела, заместителя начальника отдела, отданные в пределах их полномочий;</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lastRenderedPageBreak/>
        <w:t>- подготавливает в установленные в запросах сроки (при их отсутствии в сроки установленные законодательством инструкцией по делопроизводству) ответы на письменные запросы УФНС России по Оренбургской области, налогоплательщиков и других организаций по вопросам, входящим  в компетенцию правового отдела;</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оформляет заявления о взыскании с налогоплательщиков недоимки по налогам, страховых взносов, пени, налоговым санкциям;</w:t>
      </w:r>
    </w:p>
    <w:p w:rsidR="00941EBA" w:rsidRPr="00941EBA" w:rsidRDefault="00941EBA" w:rsidP="00941EB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обеспечивает представление интересов налоговых органов в судах;</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осуществляет подготовку документов согласно определений (постановлений) судов, относящихся к компетенции отдела, в установленные в данных документах сроки (при их отсутствии, в сроки определённые законодательством);</w:t>
      </w:r>
    </w:p>
    <w:p w:rsidR="00941EBA" w:rsidRPr="00941EBA" w:rsidRDefault="00941EBA" w:rsidP="00941EBA">
      <w:pPr>
        <w:spacing w:after="0" w:line="240" w:lineRule="auto"/>
        <w:jc w:val="both"/>
        <w:rPr>
          <w:rFonts w:ascii="Times New Roman" w:eastAsia="Times New Roman" w:hAnsi="Times New Roman" w:cs="Times New Roman"/>
          <w:color w:val="000000"/>
          <w:sz w:val="28"/>
          <w:szCs w:val="28"/>
          <w:lang w:eastAsia="ru-RU"/>
        </w:rPr>
      </w:pPr>
      <w:r w:rsidRPr="00941EBA">
        <w:rPr>
          <w:rFonts w:ascii="Times New Roman" w:eastAsia="Times New Roman" w:hAnsi="Times New Roman" w:cs="Times New Roman"/>
          <w:sz w:val="28"/>
          <w:szCs w:val="28"/>
          <w:lang w:eastAsia="ru-RU"/>
        </w:rPr>
        <w:t>-  подготавливает проекты докладных записок о нецелесообразности обжалования судебных актов в соответствии с приказом</w:t>
      </w:r>
      <w:r w:rsidRPr="00941EBA">
        <w:rPr>
          <w:rFonts w:ascii="Times New Roman" w:eastAsia="Times New Roman" w:hAnsi="Times New Roman" w:cs="Times New Roman"/>
          <w:color w:val="000000"/>
          <w:sz w:val="28"/>
          <w:szCs w:val="28"/>
          <w:lang w:eastAsia="ru-RU"/>
        </w:rPr>
        <w:t xml:space="preserve"> ФНС России от 14.10.2016 № ММВ-7-18/560@;</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 проделанной работе отчитывается начальнику отдела;</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анализирует и обобщает практику рассмотрения споров, в системе налогообложения, определять основные причины споров, на основе чего подготавливает предложения по предупреждению споров;</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оказывает правовую помощь структурным подразделениям по вопросам, возникающим при проверках юридических и физических лиц, правильного оформления в соответствии с действующим законодательством протоколов об административных правонарушениях;</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осуществляет систематизированный учет, оформление и хранение документов в соответствии с инструкцией по делопроизводству;</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осуществляет систематизированный учет и хранение принятых и изданных актов законодательства, нормативных актов ФНС России и других нормативных актов;</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подготавливает сведения для отчетов, контрольных заданий, поступающих с вышестоящих организаций, других сведений;</w:t>
      </w:r>
    </w:p>
    <w:p w:rsidR="00941EBA" w:rsidRPr="00941EBA" w:rsidRDefault="00941EBA" w:rsidP="00941EBA">
      <w:pPr>
        <w:spacing w:after="0" w:line="240" w:lineRule="auto"/>
        <w:ind w:right="28"/>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осуществляет правовую экспертизу, путем визирования на соответствие нормам действующего административного и налогового законодательства протоколов об административных правонарушениях;</w:t>
      </w:r>
    </w:p>
    <w:p w:rsidR="00941EBA" w:rsidRPr="00941EBA" w:rsidRDefault="00941EBA" w:rsidP="00941EBA">
      <w:pPr>
        <w:spacing w:after="0" w:line="240" w:lineRule="auto"/>
        <w:ind w:right="28"/>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осуществляет практическую работу по взаимоотношениям инспекции с правоохранительными органами по материалам представленным отраслевым отделом, судами, прокуратурой, управлением внутренних дел и УФСНП:</w:t>
      </w:r>
    </w:p>
    <w:p w:rsidR="00941EBA" w:rsidRPr="00941EBA" w:rsidRDefault="00941EBA" w:rsidP="00941EBA">
      <w:pPr>
        <w:spacing w:after="0" w:line="240" w:lineRule="auto"/>
        <w:ind w:right="28"/>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по взысканию причиненного ущерба непосредственно инспекции;</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по привлечению к уголовной ответственности лиц, совершивших действия в области налоговых правоотношений согласно  УК РФ;</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по защите прав и законных интересов инспекции путем проведения претензионно-исковой работы;</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проверяет по поручению начальника правового отдела соблюдение законности в любых отделах инспекции;</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показывает знание и исполнение требований инструкции на типовые рабочие места, изучение и применение новых версий и режимов работы в системе ЭОД местного уровня;</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осуществляет своевременное заполнение и ввод информации в информационный ресурс системы ЭОД «Журнал учета заявлений (исков) с участием налоговых органов» по приказу ФНС ММ-3-14/320@ от 22.05.2007г. (с изменениями и дополнениями);</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lastRenderedPageBreak/>
        <w:t>- проводит по поручению начальника отдела занятия с работниками других отделов инспекции по изучению новых нормативных актов;</w:t>
      </w:r>
    </w:p>
    <w:p w:rsidR="00941EBA" w:rsidRPr="00941EBA" w:rsidRDefault="00941EBA" w:rsidP="00941EBA">
      <w:pPr>
        <w:spacing w:after="0" w:line="240" w:lineRule="auto"/>
        <w:jc w:val="both"/>
        <w:rPr>
          <w:rFonts w:ascii="Times New Roman" w:eastAsia="Times New Roman" w:hAnsi="Times New Roman" w:cs="Times New Roman"/>
          <w:sz w:val="28"/>
          <w:szCs w:val="28"/>
          <w:lang w:eastAsia="ru-RU"/>
        </w:rPr>
      </w:pPr>
      <w:r w:rsidRPr="00941EBA">
        <w:rPr>
          <w:rFonts w:ascii="Times New Roman" w:eastAsia="Times New Roman" w:hAnsi="Times New Roman" w:cs="Times New Roman"/>
          <w:sz w:val="28"/>
          <w:szCs w:val="28"/>
          <w:lang w:eastAsia="ru-RU"/>
        </w:rPr>
        <w:t>- участвует в подготовке информационных материалов для руководства инспекции по вопросам, находящимся в компетенции отдела;</w:t>
      </w:r>
    </w:p>
    <w:p w:rsidR="00DF375B" w:rsidRPr="00941EBA" w:rsidRDefault="00941EBA" w:rsidP="0023704E">
      <w:pPr>
        <w:shd w:val="clear" w:color="auto" w:fill="FFFFFF"/>
        <w:tabs>
          <w:tab w:val="left" w:pos="-1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941EBA">
        <w:rPr>
          <w:rFonts w:ascii="Times New Roman" w:hAnsi="Times New Roman" w:cs="Times New Roman"/>
          <w:sz w:val="28"/>
          <w:szCs w:val="28"/>
        </w:rPr>
        <w:t>ведение в установленном порядке делопроизводства и обеспечение сохранности номенклатурных дел в отделе, а также сдачу их в архив в надлежащие сроки;</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941EBA">
        <w:rPr>
          <w:rFonts w:ascii="Times New Roman" w:hAnsi="Times New Roman" w:cs="Times New Roman"/>
          <w:sz w:val="28"/>
          <w:szCs w:val="28"/>
        </w:rPr>
        <w:t>выезд в служебные командировки</w:t>
      </w:r>
      <w:r w:rsidR="00DF375B" w:rsidRPr="003C1E3D">
        <w:rPr>
          <w:rFonts w:ascii="Times New Roman" w:hAnsi="Times New Roman" w:cs="Times New Roman"/>
          <w:sz w:val="28"/>
          <w:szCs w:val="28"/>
        </w:rPr>
        <w:t>;</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соблюдени</w:t>
      </w:r>
      <w:r w:rsidR="0023704E">
        <w:rPr>
          <w:rFonts w:ascii="Times New Roman" w:hAnsi="Times New Roman" w:cs="Times New Roman"/>
          <w:sz w:val="28"/>
          <w:szCs w:val="28"/>
        </w:rPr>
        <w:t>е</w:t>
      </w:r>
      <w:r w:rsidR="00DF375B" w:rsidRPr="003C1E3D">
        <w:rPr>
          <w:rFonts w:ascii="Times New Roman" w:hAnsi="Times New Roman" w:cs="Times New Roman"/>
          <w:sz w:val="28"/>
          <w:szCs w:val="28"/>
        </w:rPr>
        <w:t xml:space="preserve"> налоговой и иной охраняемой законом тайны в соответствии с Налоговым кодексом, федеральными законами и иными нормативными правовыми актами;</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сохранност</w:t>
      </w:r>
      <w:r w:rsidR="0023704E">
        <w:rPr>
          <w:rFonts w:ascii="Times New Roman" w:hAnsi="Times New Roman" w:cs="Times New Roman"/>
          <w:sz w:val="28"/>
          <w:szCs w:val="28"/>
        </w:rPr>
        <w:t>ь</w:t>
      </w:r>
      <w:r w:rsidR="00DF375B" w:rsidRPr="003C1E3D">
        <w:rPr>
          <w:rFonts w:ascii="Times New Roman" w:hAnsi="Times New Roman" w:cs="Times New Roman"/>
          <w:sz w:val="28"/>
          <w:szCs w:val="28"/>
        </w:rPr>
        <w:t xml:space="preserve"> служебного удостоверения;</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соблюдение правил Служебного распорядка и дисциплины труда при исполнении должностных обязанностей и полномочий;</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бережное отношение к имуществу;</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своевременное и качественное исполнение приказов, распоряжений, указаний, заданий и поручений начальника инспекции,  управления, приказов и методических рекомендаций ФНС России, управления;</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осуществление иных функций, предусмотренных иными нормативными правовыми актами Российской Федерации, ФНС России, управления;</w:t>
      </w:r>
    </w:p>
    <w:p w:rsidR="00DF375B" w:rsidRPr="003C1E3D" w:rsidRDefault="00941EBA" w:rsidP="00941EBA">
      <w:pPr>
        <w:pStyle w:val="af6"/>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sidR="00DF375B" w:rsidRPr="003C1E3D">
        <w:rPr>
          <w:rFonts w:ascii="Times New Roman" w:hAnsi="Times New Roman" w:cs="Times New Roman"/>
          <w:sz w:val="28"/>
          <w:szCs w:val="28"/>
        </w:rPr>
        <w:t>исполнение основных обязанностей гражданского служащего, определенных статьями 15, 16, 18 Федерального закона от 27.07.2004 №79-ФЗ «О государственной гражданской службе Российской Федерации».</w:t>
      </w:r>
    </w:p>
    <w:p w:rsidR="00B332A0" w:rsidRPr="00B332A0" w:rsidRDefault="00B332A0" w:rsidP="00B332A0">
      <w:pPr>
        <w:shd w:val="clear" w:color="auto" w:fill="FFFFFF"/>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9. В целях исполнения возложенных должностных обязанностей главный специалист - эксперт имеет право: </w:t>
      </w:r>
    </w:p>
    <w:p w:rsidR="00B332A0" w:rsidRPr="00B332A0" w:rsidRDefault="00B332A0" w:rsidP="00B332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запрашивать и получать в установленном  порядке информацию и материалы необходимые для исполнения должностных обязанностей;</w:t>
      </w:r>
    </w:p>
    <w:p w:rsidR="00B332A0" w:rsidRPr="00B332A0" w:rsidRDefault="00B332A0" w:rsidP="00B332A0">
      <w:pPr>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запрашивать и получать от структурных подразделений Инспекции рекомендации, предложения и заключения по вопросам, относящимся к компетенции отдела;</w:t>
      </w:r>
    </w:p>
    <w:p w:rsidR="00B332A0" w:rsidRPr="00B332A0" w:rsidRDefault="00B332A0" w:rsidP="00B332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принимать решение и участие в их подготовке в соответствии с должностными обязанностями;</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проходить переподготовку (переквалификацию),  повышать  квалификацию за счет средств соответствующего бюджета  и  дополнительное профессиональное образование в порядке, установленном Федеральным     Законом    от  27 июля   2004 года  № 79-ФЗ «О государственной гражданской службе Российской Федерации» и другими федеральными законами;</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знакомиться с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знакомиться с отзывами о его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его письменных объяснений и других документов и материалов;</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на защиту сведений о гражданском служащем;</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на должностной рост на конкурсной основе;</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на медицинское страхование в соответствии с Федеральным   Законом    от  27.07.2004  № 79-ФЗ «О государственной гражданской службе Российской </w:t>
      </w:r>
      <w:r w:rsidRPr="00B332A0">
        <w:rPr>
          <w:rFonts w:ascii="Times New Roman" w:eastAsia="Calibri" w:hAnsi="Times New Roman" w:cs="Times New Roman"/>
          <w:sz w:val="28"/>
          <w:szCs w:val="28"/>
        </w:rPr>
        <w:lastRenderedPageBreak/>
        <w:t>Федерации» и Федеральным законом о медицинском страховании государственных служащих Российской Федерации;</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 на государственную защиту своих жизни и здоровья, жизни и здоровья членов своей семьи, а также принадлежащего ему имущества;</w:t>
      </w:r>
    </w:p>
    <w:p w:rsidR="00B332A0" w:rsidRPr="00B332A0" w:rsidRDefault="00B332A0" w:rsidP="00B332A0">
      <w:pPr>
        <w:shd w:val="clear" w:color="auto" w:fill="FFFFFF"/>
        <w:spacing w:after="0" w:line="240" w:lineRule="auto"/>
        <w:ind w:right="29"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на государственное пенсионное обеспечение в соответствии с Федеральным  Законом от  27.07.2004  № 79-ФЗ «О государственной гражданской службе Российской Федерации» и другими федеральными законами;</w:t>
      </w:r>
    </w:p>
    <w:p w:rsidR="00B332A0" w:rsidRPr="00B332A0" w:rsidRDefault="00B332A0" w:rsidP="00B332A0">
      <w:pPr>
        <w:autoSpaceDE w:val="0"/>
        <w:autoSpaceDN w:val="0"/>
        <w:adjustRightInd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вносить начальнику отдела предложения по совершенствованию работы отдела;</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 осуществлять иные права, предусмотренные Положением об Инспекции и иными нормативными актами.</w:t>
      </w:r>
    </w:p>
    <w:p w:rsidR="00B332A0" w:rsidRPr="00B332A0" w:rsidRDefault="00B332A0" w:rsidP="00B332A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332A0">
        <w:rPr>
          <w:rFonts w:ascii="Times New Roman" w:eastAsia="Times New Roman" w:hAnsi="Times New Roman" w:cs="Times New Roman"/>
          <w:sz w:val="28"/>
          <w:szCs w:val="28"/>
          <w:lang w:eastAsia="ru-RU"/>
        </w:rPr>
        <w:t>10. Главный специалист - экспертосуществляет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положением о Межрайонной инспекции Федеральной налоговой службы № 4 по Оренбургской области, утвержденным руководителем Управления Федеральной налоговой службы по Оренбургской области 13.05.2015, положением о</w:t>
      </w:r>
      <w:r>
        <w:rPr>
          <w:rFonts w:ascii="Times New Roman" w:eastAsia="Times New Roman" w:hAnsi="Times New Roman" w:cs="Times New Roman"/>
          <w:sz w:val="28"/>
          <w:szCs w:val="28"/>
          <w:lang w:eastAsia="ru-RU"/>
        </w:rPr>
        <w:t xml:space="preserve"> правовом</w:t>
      </w:r>
      <w:r w:rsidRPr="00B332A0">
        <w:rPr>
          <w:rFonts w:ascii="Times New Roman" w:eastAsia="Times New Roman" w:hAnsi="Times New Roman" w:cs="Times New Roman"/>
          <w:sz w:val="28"/>
          <w:szCs w:val="28"/>
          <w:lang w:eastAsia="ru-RU"/>
        </w:rPr>
        <w:t xml:space="preserve"> отделе, приказами (распоряжениями) ФНС России, приказами Управления, приказами Инспекции, поручениями руководства Инспекции.</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11. Главный специалист - 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Главный специалист - эксперт несёт персональную ответственность:</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неисполнение, ненадлежащее исполнение должностных обязанностей, предусмотренных должностным регламентом;</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несвоевременное и некачественное выполнение задач, возложенных на отдел;</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несоблюдение законов и иных нормативных правовых актов Российской Федерации, приказов, распоряжений, инструкций и методических указаний ФНС России, Управления, Инспекции, начальника отдела.</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утрату документов, находящихся в ведении отдела и на своем участке работы;</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разглашение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несоблюдение Кодекса этики и принципов служебного поведения государственных гражданских служащих;</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за состояние служебной и исполнительской дисциплины.</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IV. Перечень вопросов, по которым главный специалист - эксперт вправе или обязан  самостоятельно принимать управленческие и иные решения</w:t>
      </w:r>
    </w:p>
    <w:p w:rsidR="00B332A0" w:rsidRPr="00B332A0" w:rsidRDefault="00B332A0" w:rsidP="00B332A0">
      <w:pPr>
        <w:widowControl w:val="0"/>
        <w:spacing w:after="0" w:line="240" w:lineRule="auto"/>
        <w:jc w:val="both"/>
        <w:rPr>
          <w:rFonts w:ascii="Times New Roman" w:eastAsia="Calibri" w:hAnsi="Times New Roman" w:cs="Times New Roman"/>
          <w:sz w:val="28"/>
          <w:szCs w:val="28"/>
        </w:rPr>
      </w:pPr>
    </w:p>
    <w:p w:rsidR="00B332A0" w:rsidRPr="00B332A0" w:rsidRDefault="00B332A0" w:rsidP="00B332A0">
      <w:pPr>
        <w:spacing w:after="0"/>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12. При исполнении служебных обязанностей главный специалист-эксперт  вправе самостоятельно принимать решения по вопросам, определенным </w:t>
      </w:r>
      <w:r w:rsidRPr="00B332A0">
        <w:rPr>
          <w:rFonts w:ascii="Times New Roman" w:eastAsia="Calibri" w:hAnsi="Times New Roman" w:cs="Times New Roman"/>
          <w:sz w:val="28"/>
          <w:szCs w:val="28"/>
        </w:rPr>
        <w:lastRenderedPageBreak/>
        <w:t>положением об отделе общего обеспечения и настоящим регламентом, в рамках задач, поставленных начальником отдела.</w:t>
      </w:r>
    </w:p>
    <w:p w:rsidR="00B332A0" w:rsidRPr="00B332A0" w:rsidRDefault="00B332A0" w:rsidP="00B332A0">
      <w:pPr>
        <w:spacing w:after="0"/>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13. При исполнении служебных обязанностей  главный специалист - эксперт обязан самостоятельно принимать решения по вопросам, определенным положением об отделе общего обеспечения и настоящим регламентом, в рамках задач, поставленных начальником отдела.</w:t>
      </w:r>
    </w:p>
    <w:p w:rsidR="00B332A0" w:rsidRPr="00B332A0" w:rsidRDefault="00B332A0" w:rsidP="00B332A0">
      <w:pPr>
        <w:widowControl w:val="0"/>
        <w:spacing w:after="0" w:line="240" w:lineRule="auto"/>
        <w:ind w:firstLine="709"/>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V. Перечень вопросов, по которым главный специалист - эксперт вправе или обязан участвовать при подготовке проектов нормативных правовых актов и (или) проектов управленческих и иных решений</w:t>
      </w:r>
    </w:p>
    <w:p w:rsidR="00B332A0" w:rsidRPr="00B332A0" w:rsidRDefault="00B332A0" w:rsidP="00B332A0">
      <w:pPr>
        <w:widowControl w:val="0"/>
        <w:spacing w:after="0" w:line="240" w:lineRule="auto"/>
        <w:ind w:firstLine="709"/>
        <w:jc w:val="both"/>
        <w:rPr>
          <w:rFonts w:ascii="Times New Roman" w:eastAsia="Calibri" w:hAnsi="Times New Roman" w:cs="Times New Roman"/>
          <w:sz w:val="28"/>
          <w:szCs w:val="28"/>
        </w:rPr>
      </w:pPr>
    </w:p>
    <w:p w:rsidR="00B332A0" w:rsidRPr="00B332A0" w:rsidRDefault="00B332A0" w:rsidP="00B332A0">
      <w:pPr>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14. Главный специалист - эксперт в соответствии со своей компетенцией вправе участвовать в подготовке (обсуждении) следующих проектов: </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решение которых возложено на отдел.</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 xml:space="preserve">15. Главный специалист - эксперт в соответствии со своей компетенцией обязан участвовать в подготовке (обсуждении) следующих проектов: </w:t>
      </w:r>
    </w:p>
    <w:p w:rsidR="00B332A0" w:rsidRPr="00B332A0" w:rsidRDefault="00B332A0" w:rsidP="00B332A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332A0">
        <w:rPr>
          <w:rFonts w:ascii="Times New Roman" w:eastAsia="Times New Roman" w:hAnsi="Times New Roman" w:cs="Times New Roman"/>
          <w:sz w:val="28"/>
          <w:szCs w:val="28"/>
          <w:lang w:eastAsia="ru-RU"/>
        </w:rPr>
        <w:t>положений об отделе;</w:t>
      </w:r>
    </w:p>
    <w:p w:rsidR="00B332A0" w:rsidRPr="00B332A0" w:rsidRDefault="00B332A0" w:rsidP="00B332A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332A0">
        <w:rPr>
          <w:rFonts w:ascii="Times New Roman" w:eastAsia="Times New Roman" w:hAnsi="Times New Roman" w:cs="Times New Roman"/>
          <w:sz w:val="28"/>
          <w:szCs w:val="28"/>
          <w:lang w:eastAsia="ru-RU"/>
        </w:rPr>
        <w:t>графика отпусков гражданских служащих отдела;</w:t>
      </w:r>
    </w:p>
    <w:p w:rsidR="00B332A0" w:rsidRPr="00B332A0" w:rsidRDefault="00B332A0" w:rsidP="00B332A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332A0">
        <w:rPr>
          <w:rFonts w:ascii="Times New Roman" w:eastAsia="Times New Roman" w:hAnsi="Times New Roman" w:cs="Times New Roman"/>
          <w:sz w:val="28"/>
          <w:szCs w:val="28"/>
          <w:lang w:eastAsia="ru-RU"/>
        </w:rPr>
        <w:t>иных актов по поручению непосредственного руководителя и руководства инспекции.</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 xml:space="preserve">VI. Сроки и процедуры подготовки, рассмотрения проектов </w:t>
      </w:r>
      <w:r w:rsidRPr="00B332A0">
        <w:rPr>
          <w:rFonts w:ascii="Times New Roman" w:eastAsia="Calibri" w:hAnsi="Times New Roman" w:cs="Times New Roman"/>
          <w:b/>
          <w:sz w:val="28"/>
          <w:szCs w:val="28"/>
        </w:rPr>
        <w:br/>
        <w:t xml:space="preserve">управленческих и иных решений, порядок согласования и </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принятия данных решений</w:t>
      </w:r>
    </w:p>
    <w:p w:rsidR="00B332A0" w:rsidRPr="00B332A0" w:rsidRDefault="00B332A0" w:rsidP="00B332A0">
      <w:pPr>
        <w:widowControl w:val="0"/>
        <w:spacing w:after="0" w:line="240" w:lineRule="auto"/>
        <w:ind w:firstLine="709"/>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16.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B332A0" w:rsidRPr="00B332A0" w:rsidRDefault="00B332A0" w:rsidP="00B332A0">
      <w:pPr>
        <w:widowControl w:val="0"/>
        <w:spacing w:after="0" w:line="240" w:lineRule="auto"/>
        <w:rPr>
          <w:rFonts w:ascii="Times New Roman" w:eastAsia="Calibri" w:hAnsi="Times New Roman" w:cs="Times New Roman"/>
          <w:sz w:val="28"/>
          <w:szCs w:val="28"/>
        </w:rPr>
      </w:pP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VII. Порядок служебного взаимодействия</w:t>
      </w:r>
    </w:p>
    <w:p w:rsidR="00B332A0" w:rsidRPr="00B332A0" w:rsidRDefault="00B332A0" w:rsidP="00B332A0">
      <w:pPr>
        <w:widowControl w:val="0"/>
        <w:spacing w:after="0" w:line="240" w:lineRule="auto"/>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17. Взаимодействие главного специалиста-эксперта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ММВ-7-4/260@,а также в соответствии с иными нормативными правовыми актами Российской Федерации и приказами (распоряжениями) ФНС России, Управления, Инспекции.</w:t>
      </w:r>
    </w:p>
    <w:p w:rsidR="00B332A0" w:rsidRPr="00B332A0" w:rsidRDefault="00B332A0" w:rsidP="00B332A0">
      <w:pPr>
        <w:widowControl w:val="0"/>
        <w:spacing w:after="0" w:line="240" w:lineRule="auto"/>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 xml:space="preserve">VIII. Перечень государственных услуг, оказываемых гражданам и организациям в соответствии с административным регламентом </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Федеральной налоговой службы</w:t>
      </w:r>
    </w:p>
    <w:p w:rsidR="00B332A0" w:rsidRPr="00B332A0" w:rsidRDefault="00B332A0" w:rsidP="00B332A0">
      <w:pPr>
        <w:widowControl w:val="0"/>
        <w:spacing w:after="0" w:line="240" w:lineRule="auto"/>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18. Главным специалистом-экспертом государственные услуги не оказываются.</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IX. Показатели эффективности и результативности</w:t>
      </w:r>
    </w:p>
    <w:p w:rsidR="00B332A0" w:rsidRPr="00B332A0" w:rsidRDefault="00B332A0" w:rsidP="00B332A0">
      <w:pPr>
        <w:widowControl w:val="0"/>
        <w:spacing w:after="0" w:line="240" w:lineRule="auto"/>
        <w:jc w:val="center"/>
        <w:rPr>
          <w:rFonts w:ascii="Times New Roman" w:eastAsia="Calibri" w:hAnsi="Times New Roman" w:cs="Times New Roman"/>
          <w:b/>
          <w:sz w:val="28"/>
          <w:szCs w:val="28"/>
        </w:rPr>
      </w:pPr>
      <w:r w:rsidRPr="00B332A0">
        <w:rPr>
          <w:rFonts w:ascii="Times New Roman" w:eastAsia="Calibri" w:hAnsi="Times New Roman" w:cs="Times New Roman"/>
          <w:b/>
          <w:sz w:val="28"/>
          <w:szCs w:val="28"/>
        </w:rPr>
        <w:t>профессиональной служебной деятельности</w:t>
      </w:r>
    </w:p>
    <w:p w:rsidR="00B332A0" w:rsidRPr="00B332A0" w:rsidRDefault="00B332A0" w:rsidP="00B332A0">
      <w:pPr>
        <w:widowControl w:val="0"/>
        <w:spacing w:after="0" w:line="240" w:lineRule="auto"/>
        <w:jc w:val="both"/>
        <w:rPr>
          <w:rFonts w:ascii="Times New Roman" w:eastAsia="Calibri" w:hAnsi="Times New Roman" w:cs="Times New Roman"/>
          <w:sz w:val="28"/>
          <w:szCs w:val="28"/>
        </w:rPr>
      </w:pP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19. Эффективность и результативность профессиональной служебной деятельности главного специалиста - эксперта оценивается по следующим показателям:</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своевременности и оперативности выполнения поручений;</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32A0" w:rsidRPr="00B332A0"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25875" w:rsidRDefault="00B332A0" w:rsidP="00B332A0">
      <w:pPr>
        <w:widowControl w:val="0"/>
        <w:spacing w:after="0" w:line="240" w:lineRule="auto"/>
        <w:ind w:firstLine="567"/>
        <w:jc w:val="both"/>
        <w:rPr>
          <w:rFonts w:ascii="Times New Roman" w:eastAsia="Calibri" w:hAnsi="Times New Roman" w:cs="Times New Roman"/>
          <w:sz w:val="28"/>
          <w:szCs w:val="28"/>
        </w:rPr>
      </w:pPr>
      <w:r w:rsidRPr="00B332A0">
        <w:rPr>
          <w:rFonts w:ascii="Times New Roman" w:eastAsia="Calibri" w:hAnsi="Times New Roman" w:cs="Times New Roman"/>
          <w:sz w:val="28"/>
          <w:szCs w:val="28"/>
        </w:rPr>
        <w:t>осознанию ответственности за последствия своих действий, принимаемых решений</w:t>
      </w:r>
      <w:r w:rsidR="00325875">
        <w:rPr>
          <w:rFonts w:ascii="Times New Roman" w:eastAsia="Calibri" w:hAnsi="Times New Roman" w:cs="Times New Roman"/>
          <w:sz w:val="28"/>
          <w:szCs w:val="28"/>
        </w:rPr>
        <w:t>;</w:t>
      </w:r>
    </w:p>
    <w:p w:rsidR="00325875" w:rsidRDefault="00325875" w:rsidP="00325875">
      <w:pPr>
        <w:widowControl w:val="0"/>
        <w:spacing w:after="0" w:line="240" w:lineRule="auto"/>
        <w:ind w:firstLine="567"/>
        <w:jc w:val="both"/>
        <w:rPr>
          <w:rFonts w:ascii="Times New Roman" w:eastAsia="Calibri" w:hAnsi="Times New Roman" w:cs="Times New Roman"/>
          <w:sz w:val="28"/>
          <w:szCs w:val="28"/>
        </w:rPr>
      </w:pPr>
      <w:r w:rsidRPr="00325875">
        <w:rPr>
          <w:rFonts w:ascii="Times New Roman" w:eastAsia="Calibri" w:hAnsi="Times New Roman" w:cs="Times New Roman"/>
          <w:sz w:val="28"/>
          <w:szCs w:val="28"/>
        </w:rPr>
        <w:t>достижение показателей оценки эффективности деятельности налогового органа.</w:t>
      </w:r>
    </w:p>
    <w:p w:rsidR="00941EBA" w:rsidRDefault="00941EBA" w:rsidP="00941EBA">
      <w:pPr>
        <w:widowControl w:val="0"/>
        <w:autoSpaceDE w:val="0"/>
        <w:autoSpaceDN w:val="0"/>
        <w:spacing w:after="0" w:line="240" w:lineRule="auto"/>
        <w:jc w:val="both"/>
        <w:rPr>
          <w:rFonts w:ascii="Times New Roman" w:eastAsia="Times New Roman" w:hAnsi="Times New Roman" w:cs="Times New Roman"/>
          <w:sz w:val="28"/>
          <w:szCs w:val="28"/>
          <w:lang w:eastAsia="ru-RU"/>
        </w:rPr>
      </w:pPr>
    </w:p>
    <w:sectPr w:rsidR="00941EBA" w:rsidSect="00CA66DA">
      <w:headerReference w:type="default" r:id="rId18"/>
      <w:type w:val="continuous"/>
      <w:pgSz w:w="11906" w:h="16838"/>
      <w:pgMar w:top="851" w:right="707" w:bottom="284" w:left="113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63E" w:rsidRDefault="0054563E" w:rsidP="003B7A81">
      <w:pPr>
        <w:spacing w:after="0" w:line="240" w:lineRule="auto"/>
      </w:pPr>
      <w:r>
        <w:separator/>
      </w:r>
    </w:p>
  </w:endnote>
  <w:endnote w:type="continuationSeparator" w:id="1">
    <w:p w:rsidR="0054563E" w:rsidRDefault="0054563E" w:rsidP="003B7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63E" w:rsidRDefault="0054563E" w:rsidP="003B7A81">
      <w:pPr>
        <w:spacing w:after="0" w:line="240" w:lineRule="auto"/>
      </w:pPr>
      <w:r>
        <w:separator/>
      </w:r>
    </w:p>
  </w:footnote>
  <w:footnote w:type="continuationSeparator" w:id="1">
    <w:p w:rsidR="0054563E" w:rsidRDefault="0054563E" w:rsidP="003B7A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023567"/>
      <w:docPartObj>
        <w:docPartGallery w:val="Page Numbers (Top of Page)"/>
        <w:docPartUnique/>
      </w:docPartObj>
    </w:sdtPr>
    <w:sdtEndPr>
      <w:rPr>
        <w:rFonts w:ascii="Times New Roman" w:hAnsi="Times New Roman" w:cs="Times New Roman"/>
        <w:sz w:val="24"/>
      </w:rPr>
    </w:sdtEndPr>
    <w:sdtContent>
      <w:p w:rsidR="00494C3C" w:rsidRPr="00494C3C" w:rsidRDefault="009E77CA">
        <w:pPr>
          <w:pStyle w:val="ab"/>
          <w:jc w:val="center"/>
          <w:rPr>
            <w:rFonts w:ascii="Times New Roman" w:hAnsi="Times New Roman" w:cs="Times New Roman"/>
            <w:sz w:val="24"/>
          </w:rPr>
        </w:pPr>
        <w:r w:rsidRPr="00494C3C">
          <w:rPr>
            <w:rFonts w:ascii="Times New Roman" w:hAnsi="Times New Roman" w:cs="Times New Roman"/>
            <w:sz w:val="24"/>
          </w:rPr>
          <w:fldChar w:fldCharType="begin"/>
        </w:r>
        <w:r w:rsidR="00494C3C" w:rsidRPr="00494C3C">
          <w:rPr>
            <w:rFonts w:ascii="Times New Roman" w:hAnsi="Times New Roman" w:cs="Times New Roman"/>
            <w:sz w:val="24"/>
          </w:rPr>
          <w:instrText>PAGE   \* MERGEFORMAT</w:instrText>
        </w:r>
        <w:r w:rsidRPr="00494C3C">
          <w:rPr>
            <w:rFonts w:ascii="Times New Roman" w:hAnsi="Times New Roman" w:cs="Times New Roman"/>
            <w:sz w:val="24"/>
          </w:rPr>
          <w:fldChar w:fldCharType="separate"/>
        </w:r>
        <w:r w:rsidR="00A72A28">
          <w:rPr>
            <w:rFonts w:ascii="Times New Roman" w:hAnsi="Times New Roman" w:cs="Times New Roman"/>
            <w:noProof/>
            <w:sz w:val="24"/>
          </w:rPr>
          <w:t>2</w:t>
        </w:r>
        <w:r w:rsidRPr="00494C3C">
          <w:rPr>
            <w:rFonts w:ascii="Times New Roman" w:hAnsi="Times New Roman" w:cs="Times New Roman"/>
            <w:sz w:val="24"/>
          </w:rPr>
          <w:fldChar w:fldCharType="end"/>
        </w:r>
      </w:p>
    </w:sdtContent>
  </w:sdt>
  <w:p w:rsidR="00B310A4" w:rsidRPr="00B310A4" w:rsidRDefault="00B310A4">
    <w:pPr>
      <w:pStyle w:val="ab"/>
      <w:rPr>
        <w:rFonts w:ascii="Times New Roman" w:hAnsi="Times New Roman" w:cs="Times New Roman"/>
        <w:i/>
        <w:color w:val="999999"/>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7548A"/>
    <w:multiLevelType w:val="multilevel"/>
    <w:tmpl w:val="744C0244"/>
    <w:lvl w:ilvl="0">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B7A81"/>
    <w:rsid w:val="0001315F"/>
    <w:rsid w:val="00016846"/>
    <w:rsid w:val="00027871"/>
    <w:rsid w:val="000457F3"/>
    <w:rsid w:val="000851E9"/>
    <w:rsid w:val="00087B8C"/>
    <w:rsid w:val="000916AA"/>
    <w:rsid w:val="00092644"/>
    <w:rsid w:val="0009647E"/>
    <w:rsid w:val="000A566D"/>
    <w:rsid w:val="000B0869"/>
    <w:rsid w:val="000B5048"/>
    <w:rsid w:val="000B6422"/>
    <w:rsid w:val="000C04B0"/>
    <w:rsid w:val="000C2E02"/>
    <w:rsid w:val="000C5C14"/>
    <w:rsid w:val="000C6E28"/>
    <w:rsid w:val="000C7D67"/>
    <w:rsid w:val="000D08EA"/>
    <w:rsid w:val="000E0E36"/>
    <w:rsid w:val="000F2EEC"/>
    <w:rsid w:val="000F3A3E"/>
    <w:rsid w:val="000F4935"/>
    <w:rsid w:val="00100EE6"/>
    <w:rsid w:val="00121DFA"/>
    <w:rsid w:val="001411D4"/>
    <w:rsid w:val="00141E3E"/>
    <w:rsid w:val="001559CE"/>
    <w:rsid w:val="00165B7A"/>
    <w:rsid w:val="001665C3"/>
    <w:rsid w:val="00171FF9"/>
    <w:rsid w:val="00175938"/>
    <w:rsid w:val="00182A46"/>
    <w:rsid w:val="001A0913"/>
    <w:rsid w:val="001A4E6E"/>
    <w:rsid w:val="001A6981"/>
    <w:rsid w:val="001B5BBA"/>
    <w:rsid w:val="001D2783"/>
    <w:rsid w:val="001E1592"/>
    <w:rsid w:val="001E6E05"/>
    <w:rsid w:val="001F17CA"/>
    <w:rsid w:val="001F2646"/>
    <w:rsid w:val="002160F5"/>
    <w:rsid w:val="0022091F"/>
    <w:rsid w:val="00224E25"/>
    <w:rsid w:val="00235B64"/>
    <w:rsid w:val="0023704E"/>
    <w:rsid w:val="00245040"/>
    <w:rsid w:val="00245E51"/>
    <w:rsid w:val="0025122B"/>
    <w:rsid w:val="00254973"/>
    <w:rsid w:val="00254D09"/>
    <w:rsid w:val="00257FBC"/>
    <w:rsid w:val="00275C2B"/>
    <w:rsid w:val="00295029"/>
    <w:rsid w:val="002B020D"/>
    <w:rsid w:val="002B3231"/>
    <w:rsid w:val="002B7A62"/>
    <w:rsid w:val="002C07BC"/>
    <w:rsid w:val="002C4F5C"/>
    <w:rsid w:val="002D1878"/>
    <w:rsid w:val="002D4283"/>
    <w:rsid w:val="002F2B80"/>
    <w:rsid w:val="002F3D3B"/>
    <w:rsid w:val="002F5B24"/>
    <w:rsid w:val="00307907"/>
    <w:rsid w:val="00313753"/>
    <w:rsid w:val="003163D4"/>
    <w:rsid w:val="00321159"/>
    <w:rsid w:val="00324E84"/>
    <w:rsid w:val="00325875"/>
    <w:rsid w:val="003314B0"/>
    <w:rsid w:val="00337088"/>
    <w:rsid w:val="00340885"/>
    <w:rsid w:val="00353C99"/>
    <w:rsid w:val="0036135E"/>
    <w:rsid w:val="003657DA"/>
    <w:rsid w:val="00387817"/>
    <w:rsid w:val="0039211B"/>
    <w:rsid w:val="0039696C"/>
    <w:rsid w:val="003A43AB"/>
    <w:rsid w:val="003B29C0"/>
    <w:rsid w:val="003B7A81"/>
    <w:rsid w:val="003C1E3D"/>
    <w:rsid w:val="003C4B94"/>
    <w:rsid w:val="003D1529"/>
    <w:rsid w:val="003D1CF8"/>
    <w:rsid w:val="00404981"/>
    <w:rsid w:val="00404AE7"/>
    <w:rsid w:val="004053E5"/>
    <w:rsid w:val="0043435D"/>
    <w:rsid w:val="004363EB"/>
    <w:rsid w:val="0044318B"/>
    <w:rsid w:val="00445CAE"/>
    <w:rsid w:val="0044703E"/>
    <w:rsid w:val="004565D2"/>
    <w:rsid w:val="004677B5"/>
    <w:rsid w:val="004775A5"/>
    <w:rsid w:val="004776BC"/>
    <w:rsid w:val="00482B42"/>
    <w:rsid w:val="0049073B"/>
    <w:rsid w:val="00493417"/>
    <w:rsid w:val="00494C3C"/>
    <w:rsid w:val="00497716"/>
    <w:rsid w:val="00497CF7"/>
    <w:rsid w:val="004A3010"/>
    <w:rsid w:val="004B002B"/>
    <w:rsid w:val="004B3214"/>
    <w:rsid w:val="004B7353"/>
    <w:rsid w:val="004C5536"/>
    <w:rsid w:val="004C64DD"/>
    <w:rsid w:val="00500576"/>
    <w:rsid w:val="00526FFE"/>
    <w:rsid w:val="0053153E"/>
    <w:rsid w:val="00532AAD"/>
    <w:rsid w:val="00536AA0"/>
    <w:rsid w:val="00537E24"/>
    <w:rsid w:val="0054563E"/>
    <w:rsid w:val="00567042"/>
    <w:rsid w:val="00570EE1"/>
    <w:rsid w:val="00580057"/>
    <w:rsid w:val="0058504A"/>
    <w:rsid w:val="00585805"/>
    <w:rsid w:val="00587A2F"/>
    <w:rsid w:val="0059423D"/>
    <w:rsid w:val="00594A13"/>
    <w:rsid w:val="005B0522"/>
    <w:rsid w:val="005C0179"/>
    <w:rsid w:val="005C1136"/>
    <w:rsid w:val="005C7B2D"/>
    <w:rsid w:val="005D1E6A"/>
    <w:rsid w:val="005D2753"/>
    <w:rsid w:val="005D7ABC"/>
    <w:rsid w:val="00602F01"/>
    <w:rsid w:val="006034B9"/>
    <w:rsid w:val="0060598B"/>
    <w:rsid w:val="0061221E"/>
    <w:rsid w:val="00614410"/>
    <w:rsid w:val="00621CC3"/>
    <w:rsid w:val="00630988"/>
    <w:rsid w:val="006337D9"/>
    <w:rsid w:val="006618E5"/>
    <w:rsid w:val="00672076"/>
    <w:rsid w:val="00680B9F"/>
    <w:rsid w:val="00681090"/>
    <w:rsid w:val="00683559"/>
    <w:rsid w:val="006A44FB"/>
    <w:rsid w:val="006A5528"/>
    <w:rsid w:val="006B7A8A"/>
    <w:rsid w:val="006B7A92"/>
    <w:rsid w:val="006C497A"/>
    <w:rsid w:val="006D1DF5"/>
    <w:rsid w:val="006D5438"/>
    <w:rsid w:val="006E2C92"/>
    <w:rsid w:val="006E6747"/>
    <w:rsid w:val="006F140C"/>
    <w:rsid w:val="006F2CE4"/>
    <w:rsid w:val="00712D9A"/>
    <w:rsid w:val="007130AD"/>
    <w:rsid w:val="0071560A"/>
    <w:rsid w:val="00721040"/>
    <w:rsid w:val="007277C9"/>
    <w:rsid w:val="00730098"/>
    <w:rsid w:val="007331DD"/>
    <w:rsid w:val="00751BF0"/>
    <w:rsid w:val="00757903"/>
    <w:rsid w:val="00757F7A"/>
    <w:rsid w:val="00765E4A"/>
    <w:rsid w:val="00766765"/>
    <w:rsid w:val="007702BC"/>
    <w:rsid w:val="00771370"/>
    <w:rsid w:val="007722A7"/>
    <w:rsid w:val="00775378"/>
    <w:rsid w:val="00777285"/>
    <w:rsid w:val="00783E24"/>
    <w:rsid w:val="007A056A"/>
    <w:rsid w:val="007A3FB9"/>
    <w:rsid w:val="007A66A8"/>
    <w:rsid w:val="007A7062"/>
    <w:rsid w:val="007B0EB1"/>
    <w:rsid w:val="007B2780"/>
    <w:rsid w:val="007B4F25"/>
    <w:rsid w:val="007C1E73"/>
    <w:rsid w:val="007C458F"/>
    <w:rsid w:val="007D402F"/>
    <w:rsid w:val="007E60B2"/>
    <w:rsid w:val="007F339E"/>
    <w:rsid w:val="007F3D35"/>
    <w:rsid w:val="00802DE2"/>
    <w:rsid w:val="00804AB6"/>
    <w:rsid w:val="00806B0C"/>
    <w:rsid w:val="00812BFB"/>
    <w:rsid w:val="0081666B"/>
    <w:rsid w:val="00822936"/>
    <w:rsid w:val="00827559"/>
    <w:rsid w:val="008341D1"/>
    <w:rsid w:val="00840156"/>
    <w:rsid w:val="008401BA"/>
    <w:rsid w:val="00874248"/>
    <w:rsid w:val="00877280"/>
    <w:rsid w:val="00880EAB"/>
    <w:rsid w:val="00882463"/>
    <w:rsid w:val="00884F48"/>
    <w:rsid w:val="008A77C4"/>
    <w:rsid w:val="008C28E6"/>
    <w:rsid w:val="008D51F4"/>
    <w:rsid w:val="008E026E"/>
    <w:rsid w:val="008E479E"/>
    <w:rsid w:val="008E4B65"/>
    <w:rsid w:val="008E53C4"/>
    <w:rsid w:val="008F3217"/>
    <w:rsid w:val="008F70B5"/>
    <w:rsid w:val="008F7217"/>
    <w:rsid w:val="00926516"/>
    <w:rsid w:val="00930DB3"/>
    <w:rsid w:val="00933CCA"/>
    <w:rsid w:val="00941EBA"/>
    <w:rsid w:val="00942953"/>
    <w:rsid w:val="00950A95"/>
    <w:rsid w:val="0096658D"/>
    <w:rsid w:val="0097125E"/>
    <w:rsid w:val="0098413A"/>
    <w:rsid w:val="00990DDE"/>
    <w:rsid w:val="00991494"/>
    <w:rsid w:val="009A42AE"/>
    <w:rsid w:val="009A6A71"/>
    <w:rsid w:val="009A732F"/>
    <w:rsid w:val="009A7768"/>
    <w:rsid w:val="009B59DE"/>
    <w:rsid w:val="009B6831"/>
    <w:rsid w:val="009C115D"/>
    <w:rsid w:val="009D3A2B"/>
    <w:rsid w:val="009D5A89"/>
    <w:rsid w:val="009E4ABA"/>
    <w:rsid w:val="009E77CA"/>
    <w:rsid w:val="009F0BC2"/>
    <w:rsid w:val="009F3087"/>
    <w:rsid w:val="00A044DB"/>
    <w:rsid w:val="00A068D7"/>
    <w:rsid w:val="00A22219"/>
    <w:rsid w:val="00A2339B"/>
    <w:rsid w:val="00A44BC6"/>
    <w:rsid w:val="00A45669"/>
    <w:rsid w:val="00A524EE"/>
    <w:rsid w:val="00A537B6"/>
    <w:rsid w:val="00A72A28"/>
    <w:rsid w:val="00A7321F"/>
    <w:rsid w:val="00A80474"/>
    <w:rsid w:val="00A817EE"/>
    <w:rsid w:val="00A90BEA"/>
    <w:rsid w:val="00AA2255"/>
    <w:rsid w:val="00AA56F6"/>
    <w:rsid w:val="00AE00D3"/>
    <w:rsid w:val="00AE0335"/>
    <w:rsid w:val="00AE4123"/>
    <w:rsid w:val="00AF09BA"/>
    <w:rsid w:val="00AF4BFF"/>
    <w:rsid w:val="00AF55C8"/>
    <w:rsid w:val="00AF58FE"/>
    <w:rsid w:val="00B00C29"/>
    <w:rsid w:val="00B01ED0"/>
    <w:rsid w:val="00B14886"/>
    <w:rsid w:val="00B14EB0"/>
    <w:rsid w:val="00B17003"/>
    <w:rsid w:val="00B310A4"/>
    <w:rsid w:val="00B332A0"/>
    <w:rsid w:val="00B334F7"/>
    <w:rsid w:val="00B36660"/>
    <w:rsid w:val="00B4682E"/>
    <w:rsid w:val="00B57265"/>
    <w:rsid w:val="00B7300E"/>
    <w:rsid w:val="00B74FDD"/>
    <w:rsid w:val="00B81AA7"/>
    <w:rsid w:val="00B85515"/>
    <w:rsid w:val="00B85681"/>
    <w:rsid w:val="00BA51E1"/>
    <w:rsid w:val="00BB3568"/>
    <w:rsid w:val="00BB3D0B"/>
    <w:rsid w:val="00BC351F"/>
    <w:rsid w:val="00BE52D9"/>
    <w:rsid w:val="00BE78CE"/>
    <w:rsid w:val="00BF7391"/>
    <w:rsid w:val="00C03574"/>
    <w:rsid w:val="00C111B8"/>
    <w:rsid w:val="00C158E5"/>
    <w:rsid w:val="00C2079F"/>
    <w:rsid w:val="00C20C8F"/>
    <w:rsid w:val="00C23B14"/>
    <w:rsid w:val="00C30ED3"/>
    <w:rsid w:val="00C32DDD"/>
    <w:rsid w:val="00C46D2B"/>
    <w:rsid w:val="00C56E11"/>
    <w:rsid w:val="00C64462"/>
    <w:rsid w:val="00C73A81"/>
    <w:rsid w:val="00C7683A"/>
    <w:rsid w:val="00CA66DA"/>
    <w:rsid w:val="00CA730A"/>
    <w:rsid w:val="00CA7EC2"/>
    <w:rsid w:val="00CB394D"/>
    <w:rsid w:val="00CC56D9"/>
    <w:rsid w:val="00CC71DD"/>
    <w:rsid w:val="00CD004D"/>
    <w:rsid w:val="00CE4375"/>
    <w:rsid w:val="00CE5967"/>
    <w:rsid w:val="00CE79C9"/>
    <w:rsid w:val="00CF44FC"/>
    <w:rsid w:val="00D00C06"/>
    <w:rsid w:val="00D01335"/>
    <w:rsid w:val="00D1572F"/>
    <w:rsid w:val="00D21E10"/>
    <w:rsid w:val="00D270CA"/>
    <w:rsid w:val="00D37369"/>
    <w:rsid w:val="00D4309C"/>
    <w:rsid w:val="00D4355A"/>
    <w:rsid w:val="00D6462A"/>
    <w:rsid w:val="00D64C76"/>
    <w:rsid w:val="00D72DDF"/>
    <w:rsid w:val="00D75100"/>
    <w:rsid w:val="00D7526E"/>
    <w:rsid w:val="00D7769A"/>
    <w:rsid w:val="00D80ADD"/>
    <w:rsid w:val="00D83364"/>
    <w:rsid w:val="00D94104"/>
    <w:rsid w:val="00DA154C"/>
    <w:rsid w:val="00DD1315"/>
    <w:rsid w:val="00DE6E00"/>
    <w:rsid w:val="00DF375B"/>
    <w:rsid w:val="00E03C1D"/>
    <w:rsid w:val="00E202C7"/>
    <w:rsid w:val="00E42EAF"/>
    <w:rsid w:val="00E5383C"/>
    <w:rsid w:val="00E6275C"/>
    <w:rsid w:val="00E67578"/>
    <w:rsid w:val="00E711C3"/>
    <w:rsid w:val="00E91969"/>
    <w:rsid w:val="00E95328"/>
    <w:rsid w:val="00E96882"/>
    <w:rsid w:val="00E96D81"/>
    <w:rsid w:val="00EA181B"/>
    <w:rsid w:val="00EA224F"/>
    <w:rsid w:val="00EA60E2"/>
    <w:rsid w:val="00EB1304"/>
    <w:rsid w:val="00EC1200"/>
    <w:rsid w:val="00EC3748"/>
    <w:rsid w:val="00ED286B"/>
    <w:rsid w:val="00EE10F8"/>
    <w:rsid w:val="00F01BBE"/>
    <w:rsid w:val="00F03193"/>
    <w:rsid w:val="00F03C83"/>
    <w:rsid w:val="00F03E6B"/>
    <w:rsid w:val="00F046D2"/>
    <w:rsid w:val="00F05CF7"/>
    <w:rsid w:val="00F07320"/>
    <w:rsid w:val="00F1379E"/>
    <w:rsid w:val="00F13D36"/>
    <w:rsid w:val="00F1781C"/>
    <w:rsid w:val="00F17EC4"/>
    <w:rsid w:val="00F21E5E"/>
    <w:rsid w:val="00F25D3D"/>
    <w:rsid w:val="00F26178"/>
    <w:rsid w:val="00F3280F"/>
    <w:rsid w:val="00F60417"/>
    <w:rsid w:val="00F72CE0"/>
    <w:rsid w:val="00F80966"/>
    <w:rsid w:val="00F83870"/>
    <w:rsid w:val="00F9087E"/>
    <w:rsid w:val="00F975FE"/>
    <w:rsid w:val="00FA23F2"/>
    <w:rsid w:val="00FB1C76"/>
    <w:rsid w:val="00FB1E9E"/>
    <w:rsid w:val="00FB35B6"/>
    <w:rsid w:val="00FB4D6E"/>
    <w:rsid w:val="00FB576B"/>
    <w:rsid w:val="00FB6244"/>
    <w:rsid w:val="00FC578A"/>
    <w:rsid w:val="00FD6110"/>
    <w:rsid w:val="00FD7332"/>
    <w:rsid w:val="00FE1A71"/>
    <w:rsid w:val="00FE414D"/>
    <w:rsid w:val="00FE515B"/>
    <w:rsid w:val="00FE70C4"/>
    <w:rsid w:val="00FF0080"/>
    <w:rsid w:val="00FF20BC"/>
    <w:rsid w:val="00FF63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link w:val="ConsPlusNormal0"/>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0B6422"/>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0">
    <w:name w:val="Цветовое выделение"/>
    <w:rsid w:val="000B6422"/>
    <w:rPr>
      <w:b/>
      <w:bCs/>
      <w:color w:val="000080"/>
    </w:rPr>
  </w:style>
  <w:style w:type="character" w:styleId="af1">
    <w:name w:val="Hyperlink"/>
    <w:basedOn w:val="a0"/>
    <w:uiPriority w:val="99"/>
    <w:unhideWhenUsed/>
    <w:rsid w:val="0097125E"/>
    <w:rPr>
      <w:color w:val="0563C1" w:themeColor="hyperlink"/>
      <w:u w:val="single"/>
    </w:rPr>
  </w:style>
  <w:style w:type="paragraph" w:styleId="af2">
    <w:name w:val="Body Text"/>
    <w:basedOn w:val="a"/>
    <w:link w:val="af3"/>
    <w:uiPriority w:val="99"/>
    <w:semiHidden/>
    <w:unhideWhenUsed/>
    <w:rsid w:val="005C1136"/>
    <w:pPr>
      <w:spacing w:after="120"/>
    </w:pPr>
  </w:style>
  <w:style w:type="character" w:customStyle="1" w:styleId="af3">
    <w:name w:val="Основной текст Знак"/>
    <w:basedOn w:val="a0"/>
    <w:link w:val="af2"/>
    <w:uiPriority w:val="99"/>
    <w:semiHidden/>
    <w:rsid w:val="005C1136"/>
  </w:style>
  <w:style w:type="character" w:customStyle="1" w:styleId="ConsPlusNormal0">
    <w:name w:val="ConsPlusNormal Знак"/>
    <w:link w:val="ConsPlusNormal"/>
    <w:locked/>
    <w:rsid w:val="00100EE6"/>
    <w:rPr>
      <w:rFonts w:ascii="Calibri" w:eastAsia="Times New Roman" w:hAnsi="Calibri" w:cs="Calibri"/>
      <w:szCs w:val="20"/>
      <w:lang w:eastAsia="ru-RU"/>
    </w:rPr>
  </w:style>
  <w:style w:type="paragraph" w:styleId="af4">
    <w:name w:val="List Paragraph"/>
    <w:basedOn w:val="a"/>
    <w:link w:val="af5"/>
    <w:uiPriority w:val="34"/>
    <w:qFormat/>
    <w:rsid w:val="009A42AE"/>
    <w:pPr>
      <w:spacing w:after="0" w:line="240" w:lineRule="auto"/>
      <w:ind w:left="720"/>
      <w:contextualSpacing/>
      <w:jc w:val="both"/>
    </w:pPr>
    <w:rPr>
      <w:rFonts w:ascii="Times New Roman" w:eastAsia="Times New Roman" w:hAnsi="Times New Roman" w:cs="Times New Roman"/>
      <w:sz w:val="24"/>
      <w:lang w:val="en-US" w:bidi="en-US"/>
    </w:rPr>
  </w:style>
  <w:style w:type="character" w:customStyle="1" w:styleId="af5">
    <w:name w:val="Абзац списка Знак"/>
    <w:link w:val="af4"/>
    <w:uiPriority w:val="34"/>
    <w:locked/>
    <w:rsid w:val="009A42AE"/>
    <w:rPr>
      <w:rFonts w:ascii="Times New Roman" w:eastAsia="Times New Roman" w:hAnsi="Times New Roman" w:cs="Times New Roman"/>
      <w:sz w:val="24"/>
      <w:lang w:val="en-US" w:bidi="en-US"/>
    </w:rPr>
  </w:style>
  <w:style w:type="paragraph" w:styleId="af6">
    <w:name w:val="Normal (Web)"/>
    <w:basedOn w:val="a"/>
    <w:rsid w:val="00DF375B"/>
    <w:pPr>
      <w:spacing w:before="100" w:beforeAutospacing="1" w:after="100" w:afterAutospacing="1" w:line="240" w:lineRule="auto"/>
    </w:pPr>
    <w:rPr>
      <w:rFonts w:ascii="Arial Unicode MS" w:eastAsia="Arial Unicode MS" w:hAnsi="Arial Unicode MS" w:cs="Arial Unicode M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link w:val="ConsPlusNormal0"/>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0B6422"/>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0">
    <w:name w:val="Цветовое выделение"/>
    <w:rsid w:val="000B6422"/>
    <w:rPr>
      <w:b/>
      <w:bCs/>
      <w:color w:val="000080"/>
    </w:rPr>
  </w:style>
  <w:style w:type="character" w:styleId="af1">
    <w:name w:val="Hyperlink"/>
    <w:basedOn w:val="a0"/>
    <w:uiPriority w:val="99"/>
    <w:unhideWhenUsed/>
    <w:rsid w:val="0097125E"/>
    <w:rPr>
      <w:color w:val="0563C1" w:themeColor="hyperlink"/>
      <w:u w:val="single"/>
    </w:rPr>
  </w:style>
  <w:style w:type="paragraph" w:styleId="af2">
    <w:name w:val="Body Text"/>
    <w:basedOn w:val="a"/>
    <w:link w:val="af3"/>
    <w:uiPriority w:val="99"/>
    <w:semiHidden/>
    <w:unhideWhenUsed/>
    <w:rsid w:val="005C1136"/>
    <w:pPr>
      <w:spacing w:after="120"/>
    </w:pPr>
  </w:style>
  <w:style w:type="character" w:customStyle="1" w:styleId="af3">
    <w:name w:val="Основной текст Знак"/>
    <w:basedOn w:val="a0"/>
    <w:link w:val="af2"/>
    <w:uiPriority w:val="99"/>
    <w:semiHidden/>
    <w:rsid w:val="005C1136"/>
  </w:style>
  <w:style w:type="character" w:customStyle="1" w:styleId="ConsPlusNormal0">
    <w:name w:val="ConsPlusNormal Знак"/>
    <w:link w:val="ConsPlusNormal"/>
    <w:locked/>
    <w:rsid w:val="00100EE6"/>
    <w:rPr>
      <w:rFonts w:ascii="Calibri" w:eastAsia="Times New Roman" w:hAnsi="Calibri" w:cs="Calibri"/>
      <w:szCs w:val="20"/>
      <w:lang w:eastAsia="ru-RU"/>
    </w:rPr>
  </w:style>
  <w:style w:type="paragraph" w:styleId="af4">
    <w:name w:val="List Paragraph"/>
    <w:basedOn w:val="a"/>
    <w:link w:val="af5"/>
    <w:uiPriority w:val="34"/>
    <w:qFormat/>
    <w:rsid w:val="009A42AE"/>
    <w:pPr>
      <w:spacing w:after="0" w:line="240" w:lineRule="auto"/>
      <w:ind w:left="720"/>
      <w:contextualSpacing/>
      <w:jc w:val="both"/>
    </w:pPr>
    <w:rPr>
      <w:rFonts w:ascii="Times New Roman" w:eastAsia="Times New Roman" w:hAnsi="Times New Roman" w:cs="Times New Roman"/>
      <w:sz w:val="24"/>
      <w:lang w:val="en-US" w:bidi="en-US"/>
    </w:rPr>
  </w:style>
  <w:style w:type="character" w:customStyle="1" w:styleId="af5">
    <w:name w:val="Абзац списка Знак"/>
    <w:link w:val="af4"/>
    <w:uiPriority w:val="34"/>
    <w:locked/>
    <w:rsid w:val="009A42AE"/>
    <w:rPr>
      <w:rFonts w:ascii="Times New Roman" w:eastAsia="Times New Roman" w:hAnsi="Times New Roman" w:cs="Times New Roman"/>
      <w:sz w:val="24"/>
      <w:lang w:val="en-US" w:bidi="en-US"/>
    </w:rPr>
  </w:style>
  <w:style w:type="paragraph" w:styleId="af6">
    <w:name w:val="Normal (Web)"/>
    <w:basedOn w:val="a"/>
    <w:rsid w:val="00DF375B"/>
    <w:pPr>
      <w:spacing w:before="100" w:beforeAutospacing="1" w:after="100" w:afterAutospacing="1" w:line="240" w:lineRule="auto"/>
    </w:pPr>
    <w:rPr>
      <w:rFonts w:ascii="Arial Unicode MS" w:eastAsia="Arial Unicode MS" w:hAnsi="Arial Unicode MS" w:cs="Arial Unicode MS"/>
      <w:sz w:val="24"/>
      <w:szCs w:val="24"/>
      <w:lang w:eastAsia="ru-RU"/>
    </w:rPr>
  </w:style>
</w:styles>
</file>

<file path=word/webSettings.xml><?xml version="1.0" encoding="utf-8"?>
<w:webSettings xmlns:r="http://schemas.openxmlformats.org/officeDocument/2006/relationships" xmlns:w="http://schemas.openxmlformats.org/wordprocessingml/2006/main">
  <w:divs>
    <w:div w:id="47999392">
      <w:bodyDiv w:val="1"/>
      <w:marLeft w:val="0"/>
      <w:marRight w:val="0"/>
      <w:marTop w:val="0"/>
      <w:marBottom w:val="0"/>
      <w:divBdr>
        <w:top w:val="none" w:sz="0" w:space="0" w:color="auto"/>
        <w:left w:val="none" w:sz="0" w:space="0" w:color="auto"/>
        <w:bottom w:val="none" w:sz="0" w:space="0" w:color="auto"/>
        <w:right w:val="none" w:sz="0" w:space="0" w:color="auto"/>
      </w:divBdr>
    </w:div>
    <w:div w:id="857692472">
      <w:bodyDiv w:val="1"/>
      <w:marLeft w:val="0"/>
      <w:marRight w:val="0"/>
      <w:marTop w:val="0"/>
      <w:marBottom w:val="0"/>
      <w:divBdr>
        <w:top w:val="none" w:sz="0" w:space="0" w:color="auto"/>
        <w:left w:val="none" w:sz="0" w:space="0" w:color="auto"/>
        <w:bottom w:val="none" w:sz="0" w:space="0" w:color="auto"/>
        <w:right w:val="none" w:sz="0" w:space="0" w:color="auto"/>
      </w:divBdr>
    </w:div>
    <w:div w:id="1391422281">
      <w:bodyDiv w:val="1"/>
      <w:marLeft w:val="0"/>
      <w:marRight w:val="0"/>
      <w:marTop w:val="0"/>
      <w:marBottom w:val="0"/>
      <w:divBdr>
        <w:top w:val="none" w:sz="0" w:space="0" w:color="auto"/>
        <w:left w:val="none" w:sz="0" w:space="0" w:color="auto"/>
        <w:bottom w:val="none" w:sz="0" w:space="0" w:color="auto"/>
        <w:right w:val="none" w:sz="0" w:space="0" w:color="auto"/>
      </w:divBdr>
    </w:div>
    <w:div w:id="178834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consultantplus://offline/ref=48C9DFE89FE31A21120123E2E03602A30E2C36FCA37BF00201E5EC05B025i5L"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8C9DFE89FE31A21120123E2E03602A30E2E35F9AD79F00201E5EC05B025i5L" TargetMode="External"/><Relationship Id="rId17" Type="http://schemas.openxmlformats.org/officeDocument/2006/relationships/hyperlink" Target="consultantplus://offline/ref=57BA3305EC3CAD67527574F61BC4EB45BE3004DC59C67E693D44D42A57tEY8J" TargetMode="External"/><Relationship Id="rId2" Type="http://schemas.openxmlformats.org/officeDocument/2006/relationships/numbering" Target="numbering.xml"/><Relationship Id="rId16" Type="http://schemas.openxmlformats.org/officeDocument/2006/relationships/hyperlink" Target="consultantplus://offline/ref=57BA3305EC3CAD67527574F61BC4EB45BD340EDB50C87E693D44D42A57tEY8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5" Type="http://schemas.openxmlformats.org/officeDocument/2006/relationships/webSettings" Target="webSettings.xml"/><Relationship Id="rId15" Type="http://schemas.openxmlformats.org/officeDocument/2006/relationships/hyperlink" Target="consultantplus://offline/ref=57BA3305EC3CAD67527574F61BC4EB45BE3C0EDD5DC77E693D44D42A57tEY8J"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48C9DFE89FE31A21120123E2E03602A30E2F37F9AE7DF00201E5EC05B025i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EAE17-D3D7-4F3A-9F3E-17D909095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3490</Words>
  <Characters>19899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Ярославкин Ярослав Михайлович</dc:creator>
  <cp:lastModifiedBy>Астаева Татьяна Анатольевна</cp:lastModifiedBy>
  <cp:revision>7</cp:revision>
  <cp:lastPrinted>2018-02-22T09:43:00Z</cp:lastPrinted>
  <dcterms:created xsi:type="dcterms:W3CDTF">2019-02-12T09:55:00Z</dcterms:created>
  <dcterms:modified xsi:type="dcterms:W3CDTF">2019-02-13T08:00:00Z</dcterms:modified>
</cp:coreProperties>
</file>